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5B1" w:rsidRDefault="005812E4">
      <w:pPr>
        <w:tabs>
          <w:tab w:val="right" w:pos="8640"/>
        </w:tabs>
        <w:rPr>
          <w:sz w:val="28"/>
          <w:szCs w:val="28"/>
        </w:rPr>
      </w:pPr>
      <w:r>
        <w:tab/>
      </w:r>
      <w:r>
        <w:rPr>
          <w:noProof/>
          <w:lang w:val="sr-Latn-RS"/>
        </w:rPr>
        <mc:AlternateContent>
          <mc:Choice Requires="wpg">
            <w:drawing>
              <wp:anchor distT="0" distB="0" distL="0" distR="0" simplePos="0" relativeHeight="251658240" behindDoc="1" locked="0" layoutInCell="1" hidden="0" allowOverlap="1">
                <wp:simplePos x="0" y="0"/>
                <wp:positionH relativeFrom="margin">
                  <wp:posOffset>1066800</wp:posOffset>
                </wp:positionH>
                <wp:positionV relativeFrom="paragraph">
                  <wp:posOffset>952500</wp:posOffset>
                </wp:positionV>
                <wp:extent cx="5572125" cy="142875"/>
                <wp:effectExtent l="0" t="0" r="0" b="0"/>
                <wp:wrapSquare wrapText="bothSides" distT="0" distB="0" distL="0" distR="0"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64700" y="3713325"/>
                          <a:ext cx="5562600" cy="133350"/>
                        </a:xfrm>
                        <a:prstGeom prst="rect">
                          <a:avLst/>
                        </a:prstGeom>
                        <a:solidFill>
                          <a:srgbClr val="33339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FD75B1" w:rsidRDefault="00FD75B1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5="http://schemas.microsoft.com/office/word/2012/wordml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margin">
                  <wp:posOffset>1066800</wp:posOffset>
                </wp:positionH>
                <wp:positionV relativeFrom="paragraph">
                  <wp:posOffset>952500</wp:posOffset>
                </wp:positionV>
                <wp:extent cx="5572125" cy="142875"/>
                <wp:effectExtent b="0" l="0" r="0" t="0"/>
                <wp:wrapSquare wrapText="bothSides" distB="0" distT="0" distL="0" distR="0"/>
                <wp:docPr id="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72125" cy="1428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sr-Latn-RS"/>
        </w:rPr>
        <mc:AlternateContent>
          <mc:Choice Requires="wpg">
            <w:drawing>
              <wp:anchor distT="0" distB="0" distL="0" distR="0" simplePos="0" relativeHeight="251659264" behindDoc="1" locked="0" layoutInCell="1" hidden="0" allowOverlap="1">
                <wp:simplePos x="0" y="0"/>
                <wp:positionH relativeFrom="margin">
                  <wp:posOffset>1066800</wp:posOffset>
                </wp:positionH>
                <wp:positionV relativeFrom="paragraph">
                  <wp:posOffset>863600</wp:posOffset>
                </wp:positionV>
                <wp:extent cx="2143125" cy="571500"/>
                <wp:effectExtent l="0" t="0" r="0" b="0"/>
                <wp:wrapSquare wrapText="bothSides" distT="0" distB="0" distL="0" distR="0"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79200" y="3499013"/>
                          <a:ext cx="2133600" cy="561975"/>
                        </a:xfrm>
                        <a:prstGeom prst="rect">
                          <a:avLst/>
                        </a:prstGeom>
                        <a:blipFill rotWithShape="1">
                          <a:blip r:embed="rId9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:rsidR="00FD75B1" w:rsidRDefault="00FD75B1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5="http://schemas.microsoft.com/office/word/2012/wordml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margin">
                  <wp:posOffset>1066800</wp:posOffset>
                </wp:positionH>
                <wp:positionV relativeFrom="paragraph">
                  <wp:posOffset>863600</wp:posOffset>
                </wp:positionV>
                <wp:extent cx="2143125" cy="571500"/>
                <wp:effectExtent b="0" l="0" r="0" t="0"/>
                <wp:wrapSquare wrapText="bothSides" distB="0" distT="0" distL="0" distR="0"/>
                <wp:docPr id="2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43125" cy="5715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sr-Latn-RS"/>
        </w:rPr>
        <w:drawing>
          <wp:anchor distT="0" distB="0" distL="114300" distR="114300" simplePos="0" relativeHeight="251660288" behindDoc="0" locked="0" layoutInCell="1" hidden="0" allowOverlap="1">
            <wp:simplePos x="0" y="0"/>
            <wp:positionH relativeFrom="margin">
              <wp:posOffset>1</wp:posOffset>
            </wp:positionH>
            <wp:positionV relativeFrom="paragraph">
              <wp:posOffset>0</wp:posOffset>
            </wp:positionV>
            <wp:extent cx="508000" cy="519430"/>
            <wp:effectExtent l="0" t="0" r="0" b="0"/>
            <wp:wrapSquare wrapText="bothSides" distT="0" distB="0" distL="114300" distR="114300"/>
            <wp:docPr id="4" name="image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jp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8000" cy="5194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FD75B1" w:rsidRDefault="005812E4">
      <w:pPr>
        <w:pBdr>
          <w:top w:val="nil"/>
          <w:left w:val="nil"/>
          <w:bottom w:val="nil"/>
          <w:right w:val="nil"/>
          <w:between w:val="nil"/>
        </w:pBdr>
        <w:spacing w:before="240"/>
        <w:jc w:val="right"/>
        <w:rPr>
          <w:b/>
          <w:i/>
          <w:color w:val="333399"/>
          <w:sz w:val="18"/>
          <w:szCs w:val="18"/>
        </w:rPr>
      </w:pPr>
      <w:r>
        <w:rPr>
          <w:b/>
          <w:i/>
          <w:color w:val="333399"/>
          <w:sz w:val="28"/>
          <w:szCs w:val="28"/>
        </w:rPr>
        <w:t xml:space="preserve">Dr. </w:t>
      </w:r>
      <w:proofErr w:type="spellStart"/>
      <w:r>
        <w:rPr>
          <w:b/>
          <w:i/>
          <w:color w:val="333399"/>
          <w:sz w:val="28"/>
          <w:szCs w:val="28"/>
        </w:rPr>
        <w:t>Milica</w:t>
      </w:r>
      <w:proofErr w:type="spellEnd"/>
      <w:r>
        <w:rPr>
          <w:b/>
          <w:i/>
          <w:color w:val="333399"/>
          <w:sz w:val="28"/>
          <w:szCs w:val="28"/>
        </w:rPr>
        <w:t xml:space="preserve"> </w:t>
      </w:r>
      <w:proofErr w:type="spellStart"/>
      <w:r>
        <w:rPr>
          <w:b/>
          <w:i/>
          <w:color w:val="333399"/>
          <w:sz w:val="28"/>
          <w:szCs w:val="28"/>
        </w:rPr>
        <w:t>Pošarac-Marković</w:t>
      </w:r>
      <w:proofErr w:type="spellEnd"/>
      <w:r>
        <w:rPr>
          <w:b/>
          <w:i/>
          <w:color w:val="333399"/>
          <w:sz w:val="28"/>
          <w:szCs w:val="28"/>
        </w:rPr>
        <w:t xml:space="preserve"> </w:t>
      </w:r>
    </w:p>
    <w:p w:rsidR="00FD75B1" w:rsidRDefault="005812E4">
      <w:pPr>
        <w:pBdr>
          <w:top w:val="nil"/>
          <w:left w:val="nil"/>
          <w:bottom w:val="nil"/>
          <w:right w:val="nil"/>
          <w:between w:val="nil"/>
        </w:pBdr>
        <w:ind w:left="4320"/>
        <w:jc w:val="right"/>
        <w:rPr>
          <w:i/>
          <w:color w:val="000000"/>
          <w:sz w:val="22"/>
          <w:szCs w:val="22"/>
        </w:rPr>
      </w:pPr>
      <w:proofErr w:type="spellStart"/>
      <w:r>
        <w:rPr>
          <w:i/>
          <w:color w:val="000000"/>
          <w:sz w:val="22"/>
          <w:szCs w:val="22"/>
        </w:rPr>
        <w:t>Vinča</w:t>
      </w:r>
      <w:proofErr w:type="spellEnd"/>
      <w:r>
        <w:rPr>
          <w:i/>
          <w:color w:val="000000"/>
          <w:sz w:val="22"/>
          <w:szCs w:val="22"/>
        </w:rPr>
        <w:t xml:space="preserve"> Institute of Nuclear Sciences </w:t>
      </w:r>
    </w:p>
    <w:p w:rsidR="00FD75B1" w:rsidRDefault="005812E4">
      <w:pPr>
        <w:pBdr>
          <w:top w:val="nil"/>
          <w:left w:val="nil"/>
          <w:bottom w:val="nil"/>
          <w:right w:val="nil"/>
          <w:between w:val="nil"/>
        </w:pBdr>
        <w:ind w:left="4320"/>
        <w:jc w:val="right"/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>P. O. Box 522, 11000 Belgrade</w:t>
      </w:r>
    </w:p>
    <w:p w:rsidR="00FD75B1" w:rsidRDefault="00081E9A">
      <w:pPr>
        <w:pBdr>
          <w:top w:val="nil"/>
          <w:left w:val="nil"/>
          <w:bottom w:val="nil"/>
          <w:right w:val="nil"/>
          <w:between w:val="nil"/>
        </w:pBdr>
        <w:ind w:left="4320"/>
        <w:jc w:val="right"/>
        <w:rPr>
          <w:i/>
          <w:color w:val="000000"/>
        </w:rPr>
      </w:pPr>
      <w:hyperlink r:id="rId12" w:history="1">
        <w:r w:rsidR="00F457FD" w:rsidRPr="00EF2E3A">
          <w:rPr>
            <w:rStyle w:val="Hyperlink"/>
            <w:i/>
            <w:sz w:val="22"/>
            <w:szCs w:val="22"/>
          </w:rPr>
          <w:t>mimilicap@vin.bg.ac.rs</w:t>
        </w:r>
      </w:hyperlink>
    </w:p>
    <w:p w:rsidR="00FD75B1" w:rsidRDefault="00FD75B1"/>
    <w:p w:rsidR="00FD75B1" w:rsidRDefault="00FD75B1">
      <w:pPr>
        <w:jc w:val="both"/>
        <w:rPr>
          <w:sz w:val="22"/>
          <w:szCs w:val="22"/>
        </w:rPr>
      </w:pPr>
    </w:p>
    <w:p w:rsidR="00FD75B1" w:rsidRDefault="00FD75B1">
      <w:pPr>
        <w:pBdr>
          <w:top w:val="nil"/>
          <w:left w:val="nil"/>
          <w:bottom w:val="nil"/>
          <w:right w:val="nil"/>
          <w:between w:val="nil"/>
        </w:pBdr>
        <w:ind w:left="3600"/>
        <w:jc w:val="both"/>
        <w:rPr>
          <w:i/>
          <w:color w:val="000000"/>
          <w:sz w:val="22"/>
          <w:szCs w:val="22"/>
        </w:rPr>
      </w:pPr>
    </w:p>
    <w:tbl>
      <w:tblPr>
        <w:tblStyle w:val="a"/>
        <w:tblW w:w="3258" w:type="dxa"/>
        <w:tblLayout w:type="fixed"/>
        <w:tblLook w:val="0000" w:firstRow="0" w:lastRow="0" w:firstColumn="0" w:lastColumn="0" w:noHBand="0" w:noVBand="0"/>
      </w:tblPr>
      <w:tblGrid>
        <w:gridCol w:w="3258"/>
      </w:tblGrid>
      <w:tr w:rsidR="00FD75B1">
        <w:tc>
          <w:tcPr>
            <w:tcW w:w="32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FD75B1" w:rsidRDefault="005812E4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AREAS OF EXPERTISE</w:t>
            </w:r>
          </w:p>
        </w:tc>
      </w:tr>
    </w:tbl>
    <w:p w:rsidR="00FD75B1" w:rsidRDefault="00FD75B1">
      <w:pPr>
        <w:rPr>
          <w:sz w:val="22"/>
          <w:szCs w:val="22"/>
        </w:rPr>
      </w:pPr>
    </w:p>
    <w:p w:rsidR="00FD75B1" w:rsidRDefault="00FD75B1">
      <w:pPr>
        <w:pBdr>
          <w:top w:val="nil"/>
          <w:left w:val="nil"/>
          <w:bottom w:val="nil"/>
          <w:right w:val="nil"/>
          <w:between w:val="nil"/>
        </w:pBdr>
        <w:ind w:left="3600"/>
        <w:jc w:val="right"/>
        <w:rPr>
          <w:i/>
          <w:color w:val="000000"/>
          <w:sz w:val="22"/>
          <w:szCs w:val="22"/>
        </w:rPr>
      </w:pPr>
    </w:p>
    <w:tbl>
      <w:tblPr>
        <w:tblStyle w:val="a0"/>
        <w:tblW w:w="8509" w:type="dxa"/>
        <w:tblInd w:w="159" w:type="dxa"/>
        <w:tblLayout w:type="fixed"/>
        <w:tblLook w:val="0000" w:firstRow="0" w:lastRow="0" w:firstColumn="0" w:lastColumn="0" w:noHBand="0" w:noVBand="0"/>
      </w:tblPr>
      <w:tblGrid>
        <w:gridCol w:w="4002"/>
        <w:gridCol w:w="4507"/>
      </w:tblGrid>
      <w:tr w:rsidR="00FD75B1">
        <w:tc>
          <w:tcPr>
            <w:tcW w:w="4002" w:type="dxa"/>
          </w:tcPr>
          <w:p w:rsidR="00FD75B1" w:rsidRDefault="005812E4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Synthesis and characterization of ceramic composite materials</w:t>
            </w:r>
          </w:p>
          <w:p w:rsidR="00FD75B1" w:rsidRDefault="00FD75B1">
            <w:pPr>
              <w:ind w:left="284"/>
              <w:rPr>
                <w:sz w:val="22"/>
                <w:szCs w:val="22"/>
              </w:rPr>
            </w:pPr>
          </w:p>
          <w:p w:rsidR="00FD75B1" w:rsidRDefault="00FD75B1">
            <w:pPr>
              <w:ind w:left="284"/>
              <w:rPr>
                <w:sz w:val="22"/>
                <w:szCs w:val="22"/>
              </w:rPr>
            </w:pPr>
          </w:p>
        </w:tc>
        <w:tc>
          <w:tcPr>
            <w:tcW w:w="4507" w:type="dxa"/>
          </w:tcPr>
          <w:p w:rsidR="00FD75B1" w:rsidRDefault="005812E4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Synthesis and characterization of nanomaterials</w:t>
            </w:r>
          </w:p>
          <w:p w:rsidR="00FD75B1" w:rsidRDefault="00FD75B1">
            <w:pPr>
              <w:ind w:left="428"/>
              <w:rPr>
                <w:sz w:val="22"/>
                <w:szCs w:val="22"/>
              </w:rPr>
            </w:pPr>
          </w:p>
        </w:tc>
      </w:tr>
    </w:tbl>
    <w:p w:rsidR="00FD75B1" w:rsidRDefault="00FD75B1">
      <w:pPr>
        <w:rPr>
          <w:sz w:val="22"/>
          <w:szCs w:val="22"/>
        </w:rPr>
      </w:pPr>
    </w:p>
    <w:tbl>
      <w:tblPr>
        <w:tblStyle w:val="a1"/>
        <w:tblW w:w="3348" w:type="dxa"/>
        <w:tblLayout w:type="fixed"/>
        <w:tblLook w:val="0000" w:firstRow="0" w:lastRow="0" w:firstColumn="0" w:lastColumn="0" w:noHBand="0" w:noVBand="0"/>
      </w:tblPr>
      <w:tblGrid>
        <w:gridCol w:w="3348"/>
      </w:tblGrid>
      <w:tr w:rsidR="00FD75B1">
        <w:tc>
          <w:tcPr>
            <w:tcW w:w="3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FD75B1" w:rsidRDefault="005812E4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EDUCATION</w:t>
            </w:r>
          </w:p>
        </w:tc>
      </w:tr>
    </w:tbl>
    <w:p w:rsidR="00FD75B1" w:rsidRDefault="00FD75B1">
      <w:pPr>
        <w:rPr>
          <w:sz w:val="22"/>
          <w:szCs w:val="22"/>
        </w:rPr>
      </w:pPr>
    </w:p>
    <w:p w:rsidR="00FD75B1" w:rsidRPr="00F457FD" w:rsidRDefault="005812E4">
      <w:pPr>
        <w:rPr>
          <w:rFonts w:eastAsia="Times New Roman"/>
          <w:sz w:val="22"/>
          <w:szCs w:val="22"/>
        </w:rPr>
      </w:pPr>
      <w:r>
        <w:rPr>
          <w:b/>
          <w:sz w:val="22"/>
          <w:szCs w:val="22"/>
        </w:rPr>
        <w:t>Ph.D. in Chemistry</w:t>
      </w:r>
      <w:proofErr w:type="gramStart"/>
      <w:r>
        <w:rPr>
          <w:b/>
          <w:sz w:val="22"/>
          <w:szCs w:val="22"/>
        </w:rPr>
        <w:t xml:space="preserve">,  </w:t>
      </w:r>
      <w:r w:rsidRPr="00F457FD">
        <w:rPr>
          <w:rFonts w:eastAsia="Times New Roman"/>
          <w:sz w:val="22"/>
          <w:szCs w:val="22"/>
        </w:rPr>
        <w:t>Faculty</w:t>
      </w:r>
      <w:proofErr w:type="gramEnd"/>
      <w:r w:rsidRPr="00F457FD">
        <w:rPr>
          <w:rFonts w:eastAsia="Times New Roman"/>
          <w:sz w:val="22"/>
          <w:szCs w:val="22"/>
        </w:rPr>
        <w:t xml:space="preserve"> of Technology and Metallurgy, University of Belgrade, Serbia</w:t>
      </w:r>
    </w:p>
    <w:p w:rsidR="00FD75B1" w:rsidRPr="00F457FD" w:rsidRDefault="00FD75B1">
      <w:pPr>
        <w:rPr>
          <w:sz w:val="22"/>
          <w:szCs w:val="22"/>
        </w:rPr>
      </w:pPr>
    </w:p>
    <w:p w:rsidR="00FD75B1" w:rsidRPr="00F457FD" w:rsidRDefault="00FD75B1">
      <w:pPr>
        <w:rPr>
          <w:sz w:val="22"/>
          <w:szCs w:val="22"/>
        </w:rPr>
      </w:pPr>
    </w:p>
    <w:p w:rsidR="00FD75B1" w:rsidRDefault="00FD75B1">
      <w:pPr>
        <w:rPr>
          <w:sz w:val="22"/>
          <w:szCs w:val="22"/>
        </w:rPr>
      </w:pPr>
    </w:p>
    <w:tbl>
      <w:tblPr>
        <w:tblStyle w:val="a2"/>
        <w:tblW w:w="3618" w:type="dxa"/>
        <w:tblLayout w:type="fixed"/>
        <w:tblLook w:val="0000" w:firstRow="0" w:lastRow="0" w:firstColumn="0" w:lastColumn="0" w:noHBand="0" w:noVBand="0"/>
      </w:tblPr>
      <w:tblGrid>
        <w:gridCol w:w="3618"/>
      </w:tblGrid>
      <w:tr w:rsidR="00FD75B1">
        <w:tc>
          <w:tcPr>
            <w:tcW w:w="36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FD75B1" w:rsidRDefault="005812E4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PROFESIONAL EXPERIENCE</w:t>
            </w:r>
          </w:p>
        </w:tc>
      </w:tr>
    </w:tbl>
    <w:p w:rsidR="00FD75B1" w:rsidRDefault="00FD75B1">
      <w:pPr>
        <w:rPr>
          <w:sz w:val="22"/>
          <w:szCs w:val="22"/>
        </w:rPr>
      </w:pPr>
      <w:bookmarkStart w:id="0" w:name="_GoBack"/>
      <w:bookmarkEnd w:id="0"/>
    </w:p>
    <w:p w:rsidR="00FD75B1" w:rsidRDefault="005812E4">
      <w:pPr>
        <w:rPr>
          <w:sz w:val="22"/>
          <w:szCs w:val="22"/>
          <w:u w:val="single"/>
        </w:rPr>
      </w:pPr>
      <w:proofErr w:type="spellStart"/>
      <w:r>
        <w:rPr>
          <w:b/>
          <w:sz w:val="22"/>
          <w:szCs w:val="22"/>
        </w:rPr>
        <w:t>Vinca</w:t>
      </w:r>
      <w:proofErr w:type="spellEnd"/>
      <w:r>
        <w:rPr>
          <w:b/>
          <w:sz w:val="22"/>
          <w:szCs w:val="22"/>
        </w:rPr>
        <w:t xml:space="preserve"> Institute of Nuclear</w:t>
      </w:r>
      <w:proofErr w:type="spellStart"/>
      <w:r>
        <w:rPr>
          <w:b/>
          <w:sz w:val="22"/>
          <w:szCs w:val="22"/>
        </w:rPr>
        <w:t xml:space="preserve"> Sciences </w:t>
      </w:r>
      <w:proofErr w:type="spellEnd"/>
    </w:p>
    <w:p w:rsidR="00FD75B1" w:rsidRPr="00F852E1" w:rsidRDefault="005812E4">
      <w:pPr>
        <w:rPr>
          <w:sz w:val="22"/>
          <w:szCs w:val="22"/>
        </w:rPr>
      </w:pPr>
      <w:r>
        <w:rPr>
          <w:sz w:val="22"/>
          <w:szCs w:val="22"/>
          <w:u w:val="single"/>
        </w:rPr>
        <w:t xml:space="preserve"> </w:t>
      </w:r>
      <w:proofErr w:type="gramStart"/>
      <w:r>
        <w:rPr>
          <w:sz w:val="22"/>
          <w:szCs w:val="22"/>
          <w:u w:val="single"/>
        </w:rPr>
        <w:t>Assistant</w:t>
      </w:r>
      <w:r w:rsidR="00F852E1">
        <w:rPr>
          <w:sz w:val="22"/>
          <w:szCs w:val="22"/>
          <w:u w:val="single"/>
        </w:rPr>
        <w:t xml:space="preserve"> Research</w:t>
      </w:r>
      <w:r>
        <w:rPr>
          <w:sz w:val="22"/>
          <w:szCs w:val="22"/>
          <w:u w:val="single"/>
        </w:rPr>
        <w:t xml:space="preserve"> Professor 2014.</w:t>
      </w:r>
      <w:proofErr w:type="gramEnd"/>
      <w:r>
        <w:rPr>
          <w:sz w:val="22"/>
          <w:szCs w:val="22"/>
          <w:u w:val="single"/>
        </w:rPr>
        <w:t xml:space="preserve"> - </w:t>
      </w:r>
      <w:proofErr w:type="gramStart"/>
      <w:r w:rsidRPr="00F852E1">
        <w:rPr>
          <w:sz w:val="22"/>
          <w:szCs w:val="22"/>
          <w:u w:val="single"/>
        </w:rPr>
        <w:t>present</w:t>
      </w:r>
      <w:proofErr w:type="gramEnd"/>
      <w:r w:rsidRPr="00F852E1">
        <w:rPr>
          <w:sz w:val="22"/>
          <w:szCs w:val="22"/>
          <w:u w:val="single"/>
        </w:rPr>
        <w:t xml:space="preserve">  </w:t>
      </w:r>
    </w:p>
    <w:p w:rsidR="00FD75B1" w:rsidRDefault="00FD75B1">
      <w:pPr>
        <w:rPr>
          <w:sz w:val="22"/>
          <w:szCs w:val="22"/>
        </w:rPr>
      </w:pPr>
    </w:p>
    <w:p w:rsidR="00FD75B1" w:rsidRDefault="00FD75B1">
      <w:pPr>
        <w:ind w:left="720"/>
        <w:rPr>
          <w:sz w:val="22"/>
          <w:szCs w:val="22"/>
        </w:rPr>
      </w:pPr>
    </w:p>
    <w:tbl>
      <w:tblPr>
        <w:tblStyle w:val="a3"/>
        <w:tblW w:w="3794" w:type="dxa"/>
        <w:tblLayout w:type="fixed"/>
        <w:tblLook w:val="0000" w:firstRow="0" w:lastRow="0" w:firstColumn="0" w:lastColumn="0" w:noHBand="0" w:noVBand="0"/>
      </w:tblPr>
      <w:tblGrid>
        <w:gridCol w:w="3794"/>
      </w:tblGrid>
      <w:tr w:rsidR="00FD75B1"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FD75B1" w:rsidRDefault="005812E4">
            <w:pPr>
              <w:widowControl w:val="0"/>
              <w:spacing w:before="52"/>
            </w:pPr>
            <w:r>
              <w:rPr>
                <w:b/>
                <w:sz w:val="22"/>
                <w:szCs w:val="22"/>
              </w:rPr>
              <w:t>HONORS</w:t>
            </w:r>
          </w:p>
        </w:tc>
      </w:tr>
    </w:tbl>
    <w:p w:rsidR="00FD75B1" w:rsidRDefault="00FD75B1">
      <w:pPr>
        <w:widowControl w:val="0"/>
        <w:tabs>
          <w:tab w:val="left" w:pos="1580"/>
        </w:tabs>
        <w:spacing w:before="13"/>
        <w:ind w:right="-23"/>
        <w:rPr>
          <w:sz w:val="22"/>
          <w:szCs w:val="22"/>
        </w:rPr>
      </w:pPr>
    </w:p>
    <w:p w:rsidR="00FD75B1" w:rsidRDefault="005812E4">
      <w:pPr>
        <w:spacing w:before="9" w:after="160" w:line="259" w:lineRule="auto"/>
        <w:ind w:left="1429" w:hanging="1277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2008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sz w:val="22"/>
          <w:szCs w:val="22"/>
        </w:rPr>
        <w:t xml:space="preserve">Fellowship for Young Researchers, Women in Nano - Winter School, held under the auspices of the EC-FP6, Specific Support Action: ''Strengthening the Role of Women Scientists in Nano-Science'', </w:t>
      </w:r>
      <w:proofErr w:type="spellStart"/>
      <w:r>
        <w:rPr>
          <w:sz w:val="22"/>
          <w:szCs w:val="22"/>
        </w:rPr>
        <w:t>Kranjska</w:t>
      </w:r>
      <w:proofErr w:type="spellEnd"/>
      <w:r>
        <w:rPr>
          <w:sz w:val="22"/>
          <w:szCs w:val="22"/>
        </w:rPr>
        <w:t xml:space="preserve"> Gora, Slovenia</w:t>
      </w:r>
    </w:p>
    <w:p w:rsidR="00FD75B1" w:rsidRDefault="00FD75B1">
      <w:pPr>
        <w:widowControl w:val="0"/>
        <w:tabs>
          <w:tab w:val="left" w:pos="1418"/>
        </w:tabs>
        <w:spacing w:before="3"/>
        <w:ind w:left="1418" w:hanging="1418"/>
        <w:rPr>
          <w:sz w:val="22"/>
          <w:szCs w:val="22"/>
        </w:rPr>
      </w:pPr>
    </w:p>
    <w:p w:rsidR="00FD75B1" w:rsidRDefault="00FD75B1">
      <w:pPr>
        <w:rPr>
          <w:sz w:val="22"/>
          <w:szCs w:val="22"/>
        </w:rPr>
      </w:pPr>
    </w:p>
    <w:tbl>
      <w:tblPr>
        <w:tblStyle w:val="a4"/>
        <w:tblW w:w="5353" w:type="dxa"/>
        <w:tblLayout w:type="fixed"/>
        <w:tblLook w:val="0000" w:firstRow="0" w:lastRow="0" w:firstColumn="0" w:lastColumn="0" w:noHBand="0" w:noVBand="0"/>
      </w:tblPr>
      <w:tblGrid>
        <w:gridCol w:w="5353"/>
      </w:tblGrid>
      <w:tr w:rsidR="00FD75B1">
        <w:tc>
          <w:tcPr>
            <w:tcW w:w="53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FD75B1" w:rsidRDefault="005812E4">
            <w:pPr>
              <w:widowControl w:val="0"/>
              <w:spacing w:before="52"/>
            </w:pPr>
            <w:r>
              <w:rPr>
                <w:b/>
                <w:sz w:val="22"/>
                <w:szCs w:val="22"/>
              </w:rPr>
              <w:t>SUPERVISION OF GRADUATE STUDENTS</w:t>
            </w:r>
          </w:p>
        </w:tc>
      </w:tr>
    </w:tbl>
    <w:p w:rsidR="00FD75B1" w:rsidRDefault="00FD75B1">
      <w:pPr>
        <w:widowControl w:val="0"/>
        <w:tabs>
          <w:tab w:val="left" w:pos="1580"/>
        </w:tabs>
        <w:spacing w:before="13"/>
        <w:ind w:right="-23"/>
        <w:rPr>
          <w:sz w:val="22"/>
          <w:szCs w:val="22"/>
        </w:rPr>
      </w:pPr>
    </w:p>
    <w:p w:rsidR="00FD75B1" w:rsidRDefault="00FD75B1">
      <w:pPr>
        <w:rPr>
          <w:sz w:val="22"/>
          <w:szCs w:val="22"/>
        </w:rPr>
      </w:pPr>
    </w:p>
    <w:p w:rsidR="00FD75B1" w:rsidRDefault="00FD75B1">
      <w:pPr>
        <w:jc w:val="both"/>
        <w:rPr>
          <w:sz w:val="22"/>
          <w:szCs w:val="22"/>
        </w:rPr>
      </w:pPr>
    </w:p>
    <w:tbl>
      <w:tblPr>
        <w:tblStyle w:val="a5"/>
        <w:tblW w:w="2376" w:type="dxa"/>
        <w:tblLayout w:type="fixed"/>
        <w:tblLook w:val="0000" w:firstRow="0" w:lastRow="0" w:firstColumn="0" w:lastColumn="0" w:noHBand="0" w:noVBand="0"/>
      </w:tblPr>
      <w:tblGrid>
        <w:gridCol w:w="2376"/>
      </w:tblGrid>
      <w:tr w:rsidR="00FD75B1">
        <w:tc>
          <w:tcPr>
            <w:tcW w:w="23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FD75B1" w:rsidRDefault="005812E4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INVITED TALKS</w:t>
            </w:r>
          </w:p>
        </w:tc>
      </w:tr>
    </w:tbl>
    <w:p w:rsidR="00FD75B1" w:rsidRDefault="00FD75B1">
      <w:pPr>
        <w:jc w:val="both"/>
        <w:rPr>
          <w:sz w:val="22"/>
          <w:szCs w:val="22"/>
        </w:rPr>
      </w:pPr>
    </w:p>
    <w:p w:rsidR="00FD75B1" w:rsidRDefault="00FD75B1">
      <w:pPr>
        <w:rPr>
          <w:sz w:val="22"/>
          <w:szCs w:val="22"/>
        </w:rPr>
      </w:pPr>
    </w:p>
    <w:p w:rsidR="00FD75B1" w:rsidRDefault="00FD75B1">
      <w:pPr>
        <w:rPr>
          <w:sz w:val="22"/>
          <w:szCs w:val="22"/>
        </w:rPr>
      </w:pPr>
    </w:p>
    <w:tbl>
      <w:tblPr>
        <w:tblStyle w:val="a6"/>
        <w:tblW w:w="3510" w:type="dxa"/>
        <w:tblLayout w:type="fixed"/>
        <w:tblLook w:val="0000" w:firstRow="0" w:lastRow="0" w:firstColumn="0" w:lastColumn="0" w:noHBand="0" w:noVBand="0"/>
      </w:tblPr>
      <w:tblGrid>
        <w:gridCol w:w="3510"/>
      </w:tblGrid>
      <w:tr w:rsidR="00FD75B1">
        <w:tc>
          <w:tcPr>
            <w:tcW w:w="35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FD75B1" w:rsidRDefault="005812E4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COLLABORATIVE PROJECTS</w:t>
            </w:r>
          </w:p>
        </w:tc>
      </w:tr>
    </w:tbl>
    <w:p w:rsidR="00FD75B1" w:rsidRDefault="00FD75B1">
      <w:pPr>
        <w:rPr>
          <w:sz w:val="22"/>
          <w:szCs w:val="22"/>
        </w:rPr>
      </w:pPr>
    </w:p>
    <w:p w:rsidR="00FD75B1" w:rsidRDefault="00FD75B1">
      <w:pPr>
        <w:rPr>
          <w:sz w:val="22"/>
          <w:szCs w:val="22"/>
        </w:rPr>
      </w:pPr>
    </w:p>
    <w:p w:rsidR="00FD75B1" w:rsidRDefault="00FD75B1">
      <w:pPr>
        <w:rPr>
          <w:sz w:val="22"/>
          <w:szCs w:val="22"/>
        </w:rPr>
      </w:pPr>
    </w:p>
    <w:p w:rsidR="00FD75B1" w:rsidRDefault="00FD75B1">
      <w:pPr>
        <w:rPr>
          <w:sz w:val="22"/>
          <w:szCs w:val="22"/>
        </w:rPr>
      </w:pPr>
    </w:p>
    <w:tbl>
      <w:tblPr>
        <w:tblStyle w:val="a7"/>
        <w:tblW w:w="5637" w:type="dxa"/>
        <w:tblLayout w:type="fixed"/>
        <w:tblLook w:val="0000" w:firstRow="0" w:lastRow="0" w:firstColumn="0" w:lastColumn="0" w:noHBand="0" w:noVBand="0"/>
      </w:tblPr>
      <w:tblGrid>
        <w:gridCol w:w="5637"/>
      </w:tblGrid>
      <w:tr w:rsidR="00FD75B1">
        <w:tc>
          <w:tcPr>
            <w:tcW w:w="56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FD75B1" w:rsidRDefault="005812E4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NUMBER OF PUBLICATIONS &amp; CITATIONS</w:t>
            </w:r>
          </w:p>
        </w:tc>
      </w:tr>
    </w:tbl>
    <w:p w:rsidR="00FD75B1" w:rsidRDefault="00FD75B1">
      <w:pPr>
        <w:rPr>
          <w:sz w:val="22"/>
          <w:szCs w:val="22"/>
        </w:rPr>
      </w:pPr>
    </w:p>
    <w:p w:rsidR="00FD75B1" w:rsidRDefault="005812E4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22 publications in peer reviewed journals.</w:t>
      </w:r>
    </w:p>
    <w:p w:rsidR="00FD75B1" w:rsidRDefault="005812E4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Citations without self-citations: 216</w:t>
      </w:r>
    </w:p>
    <w:p w:rsidR="00FD75B1" w:rsidRDefault="00FD75B1">
      <w:pPr>
        <w:rPr>
          <w:sz w:val="22"/>
          <w:szCs w:val="22"/>
        </w:rPr>
      </w:pPr>
    </w:p>
    <w:p w:rsidR="00FD75B1" w:rsidRDefault="00FD75B1">
      <w:pPr>
        <w:rPr>
          <w:sz w:val="22"/>
          <w:szCs w:val="22"/>
        </w:rPr>
      </w:pPr>
    </w:p>
    <w:tbl>
      <w:tblPr>
        <w:tblStyle w:val="a8"/>
        <w:tblW w:w="3652" w:type="dxa"/>
        <w:tblLayout w:type="fixed"/>
        <w:tblLook w:val="0000" w:firstRow="0" w:lastRow="0" w:firstColumn="0" w:lastColumn="0" w:noHBand="0" w:noVBand="0"/>
      </w:tblPr>
      <w:tblGrid>
        <w:gridCol w:w="3652"/>
      </w:tblGrid>
      <w:tr w:rsidR="00FD75B1">
        <w:tc>
          <w:tcPr>
            <w:tcW w:w="36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FD75B1" w:rsidRDefault="005812E4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LIST OF SELECTED PAPERS</w:t>
            </w:r>
          </w:p>
        </w:tc>
      </w:tr>
    </w:tbl>
    <w:p w:rsidR="00FD75B1" w:rsidRDefault="00FD75B1">
      <w:pPr>
        <w:rPr>
          <w:sz w:val="22"/>
          <w:szCs w:val="22"/>
        </w:rPr>
      </w:pPr>
    </w:p>
    <w:p w:rsidR="00FD75B1" w:rsidRDefault="00FD75B1">
      <w:pPr>
        <w:rPr>
          <w:sz w:val="22"/>
          <w:szCs w:val="22"/>
        </w:rPr>
      </w:pPr>
    </w:p>
    <w:p w:rsidR="00FD75B1" w:rsidRDefault="005812E4">
      <w:pPr>
        <w:numPr>
          <w:ilvl w:val="0"/>
          <w:numId w:val="1"/>
        </w:numPr>
        <w:spacing w:after="200" w:line="276" w:lineRule="auto"/>
        <w:ind w:left="1440"/>
        <w:contextualSpacing/>
        <w:jc w:val="both"/>
        <w:rPr>
          <w:sz w:val="22"/>
          <w:szCs w:val="22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Krsmanovic-Whiffen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Radenka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Antic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Zeljka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Milicevic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Bojana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Posarac-Markovic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Milica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Janackovic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Djordje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Dramicanin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Miroslav D, Brik Mikhail G, Steins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Veljovic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Djordje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 (2014) Polycrystalline (Y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0.7</w:t>
      </w:r>
      <w:r>
        <w:rPr>
          <w:rFonts w:ascii="Times New Roman" w:eastAsia="Times New Roman" w:hAnsi="Times New Roman" w:cs="Times New Roman"/>
          <w:sz w:val="24"/>
          <w:szCs w:val="24"/>
        </w:rPr>
        <w:t>Gd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0.3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:Eu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3+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ceramics fabricated by Spark Plasma Sintering: Densification and microstructure development, CERAMICS INTERNATIONAL, vol. 40, br. 6, str. 8853-8862</w:t>
      </w:r>
    </w:p>
    <w:p w:rsidR="00FD75B1" w:rsidRDefault="005812E4">
      <w:pPr>
        <w:numPr>
          <w:ilvl w:val="0"/>
          <w:numId w:val="1"/>
        </w:numPr>
        <w:spacing w:after="200" w:line="276" w:lineRule="auto"/>
        <w:ind w:left="1440"/>
        <w:contextualSpacing/>
        <w:jc w:val="both"/>
        <w:rPr>
          <w:sz w:val="22"/>
          <w:szCs w:val="22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Ilic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Svetlana M,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Zec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Slavica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Miljkovic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Miroslav M,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Poleti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Dejan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D,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Posarac-Markovic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Milica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Janackovic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Djordje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Matovic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Branko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Z (2014) Sol-gel synthesis and characterization of iron doped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mullite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JOURNAL OF ALLOYS AND COMPOUNDS, vol. 612, br. , str. 259-264</w:t>
      </w:r>
    </w:p>
    <w:p w:rsidR="00FD75B1" w:rsidRDefault="005812E4">
      <w:pPr>
        <w:numPr>
          <w:ilvl w:val="0"/>
          <w:numId w:val="1"/>
        </w:numPr>
        <w:spacing w:after="200" w:line="276" w:lineRule="auto"/>
        <w:ind w:left="1440"/>
        <w:contextualSpacing/>
        <w:jc w:val="both"/>
        <w:rPr>
          <w:sz w:val="22"/>
          <w:szCs w:val="22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Posarac-Markovic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Milica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Veljovic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Djordje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Devecerski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Aleksandar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Matovic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Branko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Z,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Volkov-Husovic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Tatjana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 (2013) Nondestructive evaluation of surface degradation of silicon carbide-cordierite ceramics subjected to the erosive wear, MATERIALS &amp; DESIGN, vol. 52, br. , str. 295-299 </w:t>
      </w:r>
    </w:p>
    <w:p w:rsidR="00FD75B1" w:rsidRDefault="005812E4">
      <w:pPr>
        <w:numPr>
          <w:ilvl w:val="0"/>
          <w:numId w:val="1"/>
        </w:numPr>
        <w:spacing w:after="200" w:line="276" w:lineRule="auto"/>
        <w:ind w:left="1440"/>
        <w:contextualSpacing/>
        <w:jc w:val="both"/>
        <w:rPr>
          <w:sz w:val="22"/>
          <w:szCs w:val="22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Posarac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Milica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Dimitrijevic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Marija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Majstorovic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Jelena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Volkov-Husovic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Tatjana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Matovic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Branko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Z (2010) Nondestructive Testing of Thermal Shock Resistance of Cordierite/Silicon Carbide Composite Materials After Cyclic Thermal Shock, RESEARCH IN NONDESTRUCTIVE EVALUATION, vol. 21, br. 1, str. 48-59</w:t>
      </w:r>
    </w:p>
    <w:p w:rsidR="00FD75B1" w:rsidRDefault="00FD75B1">
      <w:pPr>
        <w:rPr>
          <w:sz w:val="22"/>
          <w:szCs w:val="22"/>
        </w:rPr>
      </w:pPr>
    </w:p>
    <w:p w:rsidR="00FD75B1" w:rsidRDefault="00FD75B1">
      <w:pPr>
        <w:rPr>
          <w:sz w:val="22"/>
          <w:szCs w:val="22"/>
        </w:rPr>
      </w:pPr>
    </w:p>
    <w:p w:rsidR="00FD75B1" w:rsidRDefault="00FD75B1">
      <w:pPr>
        <w:ind w:left="720"/>
        <w:rPr>
          <w:sz w:val="18"/>
          <w:szCs w:val="18"/>
        </w:rPr>
      </w:pPr>
    </w:p>
    <w:p w:rsidR="00FD75B1" w:rsidRDefault="00FD75B1">
      <w:pPr>
        <w:ind w:left="720"/>
      </w:pPr>
    </w:p>
    <w:sectPr w:rsidR="00FD75B1">
      <w:footerReference w:type="default" r:id="rId13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1E9A" w:rsidRDefault="00081E9A">
      <w:r>
        <w:separator/>
      </w:r>
    </w:p>
  </w:endnote>
  <w:endnote w:type="continuationSeparator" w:id="0">
    <w:p w:rsidR="00081E9A" w:rsidRDefault="00081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75B1" w:rsidRDefault="005812E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noProof/>
        <w:lang w:val="sr-Latn-RS"/>
      </w:rPr>
      <mc:AlternateContent>
        <mc:Choice Requires="wpg">
          <w:drawing>
            <wp:anchor distT="0" distB="0" distL="0" distR="0" simplePos="0" relativeHeight="251658240" behindDoc="1" locked="0" layoutInCell="1" hidden="0" allowOverlap="1">
              <wp:simplePos x="0" y="0"/>
              <wp:positionH relativeFrom="margin">
                <wp:posOffset>0</wp:posOffset>
              </wp:positionH>
              <wp:positionV relativeFrom="paragraph">
                <wp:posOffset>152400</wp:posOffset>
              </wp:positionV>
              <wp:extent cx="5486400" cy="28425"/>
              <wp:effectExtent l="0" t="0" r="0" b="0"/>
              <wp:wrapSquare wrapText="bothSides" distT="0" distB="0" distL="0" distR="0"/>
              <wp:docPr id="3" name="Straight Arrow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602800" y="3780000"/>
                        <a:ext cx="5486400" cy="0"/>
                      </a:xfrm>
                      <a:prstGeom prst="straightConnector1">
                        <a:avLst/>
                      </a:prstGeom>
                      <a:noFill/>
                      <a:ln w="28425" cap="sq" cmpd="sng">
                        <a:solidFill>
                          <a:srgbClr val="333399"/>
                        </a:solidFill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5="http://schemas.microsoft.com/office/word/2012/wordml">
          <w:drawing>
            <wp:anchor allowOverlap="1" behindDoc="0" distB="0" distT="0" distL="0" distR="0" hidden="0" layoutInCell="1" locked="0" relativeHeight="0" simplePos="0">
              <wp:simplePos x="0" y="0"/>
              <wp:positionH relativeFrom="margin">
                <wp:posOffset>0</wp:posOffset>
              </wp:positionH>
              <wp:positionV relativeFrom="paragraph">
                <wp:posOffset>152400</wp:posOffset>
              </wp:positionV>
              <wp:extent cx="5486400" cy="28425"/>
              <wp:effectExtent b="0" l="0" r="0" t="0"/>
              <wp:wrapSquare wrapText="bothSides" distB="0" distT="0" distL="0" distR="0"/>
              <wp:docPr id="3" name="image8.png"/>
              <a:graphic>
                <a:graphicData uri="http://schemas.openxmlformats.org/drawingml/2006/picture">
                  <pic:pic>
                    <pic:nvPicPr>
                      <pic:cNvPr id="0" name="image8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486400" cy="284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1E9A" w:rsidRDefault="00081E9A">
      <w:r>
        <w:separator/>
      </w:r>
    </w:p>
  </w:footnote>
  <w:footnote w:type="continuationSeparator" w:id="0">
    <w:p w:rsidR="00081E9A" w:rsidRDefault="00081E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04044"/>
    <w:multiLevelType w:val="multilevel"/>
    <w:tmpl w:val="82789542"/>
    <w:lvl w:ilvl="0">
      <w:start w:val="1"/>
      <w:numFmt w:val="bullet"/>
      <w:lvlText w:val="▪"/>
      <w:lvlJc w:val="left"/>
      <w:pPr>
        <w:ind w:left="284" w:hanging="284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650C4889"/>
    <w:multiLevelType w:val="multilevel"/>
    <w:tmpl w:val="F3A495D8"/>
    <w:lvl w:ilvl="0">
      <w:start w:val="1"/>
      <w:numFmt w:val="bullet"/>
      <w:lvlText w:val="▪"/>
      <w:lvlJc w:val="left"/>
      <w:pPr>
        <w:ind w:left="428" w:hanging="284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>
    <w:nsid w:val="68072CBD"/>
    <w:multiLevelType w:val="multilevel"/>
    <w:tmpl w:val="0C1CE76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>
    <w:nsid w:val="793F3C0B"/>
    <w:multiLevelType w:val="multilevel"/>
    <w:tmpl w:val="584A82A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D75B1"/>
    <w:rsid w:val="00081E9A"/>
    <w:rsid w:val="005812E4"/>
    <w:rsid w:val="00F457FD"/>
    <w:rsid w:val="00F852E1"/>
    <w:rsid w:val="00FD7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sr-Latn-R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F457F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en-US" w:eastAsia="sr-Latn-R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F457F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mimilicap@vin.bg.ac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jp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pc2012</cp:lastModifiedBy>
  <cp:revision>3</cp:revision>
  <dcterms:created xsi:type="dcterms:W3CDTF">2018-07-16T07:55:00Z</dcterms:created>
  <dcterms:modified xsi:type="dcterms:W3CDTF">2018-07-16T08:41:00Z</dcterms:modified>
</cp:coreProperties>
</file>