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785" w:rsidRDefault="00A77729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000" cy="519430"/>
            <wp:effectExtent l="19050" t="0" r="635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571" w:rsidRPr="00233571">
        <w:pict>
          <v:rect id="_x0000_s1027" style="position:absolute;margin-left:85.25pt;margin-top:75.4pt;width:438pt;height:10.5pt;z-index:-251658752;mso-wrap-style:none;mso-position-horizontal-relative:page;mso-position-vertical-relative:page;v-text-anchor:middle" fillcolor="#339" stroked="f" strokecolor="gray">
            <v:fill color2="#cc6"/>
            <v:stroke color2="#7f7f7f" joinstyle="round"/>
            <w10:wrap anchorx="page" anchory="page"/>
          </v:rect>
        </w:pict>
      </w:r>
      <w:r w:rsidR="00D23785">
        <w:tab/>
      </w:r>
      <w:r w:rsidR="00233571" w:rsidRPr="00233571">
        <w:pict>
          <v:rect id="_x0000_s1026" style="position:absolute;margin-left:85pt;margin-top:68.65pt;width:168pt;height:44.25pt;z-index:-251659776;mso-wrap-style:none;mso-position-horizontal-relative:page;mso-position-vertical-relative:page;v-text-anchor:middle" stroked="f" strokecolor="gray">
            <v:fill r:id="rId9" o:title="" color2="black" type="tile"/>
            <v:stroke color2="#7f7f7f" joinstyle="round"/>
            <w10:wrap anchorx="page" anchory="page"/>
          </v:rect>
        </w:pict>
      </w:r>
    </w:p>
    <w:p w:rsidR="00D23785" w:rsidRPr="0064252C" w:rsidRDefault="00D23785">
      <w:pPr>
        <w:pStyle w:val="SenderName"/>
        <w:rPr>
          <w:sz w:val="18"/>
          <w:szCs w:val="18"/>
        </w:rPr>
      </w:pPr>
      <w:r>
        <w:rPr>
          <w:sz w:val="28"/>
          <w:szCs w:val="28"/>
          <w:lang w:val="fr-FR"/>
        </w:rPr>
        <w:t xml:space="preserve">Dr. </w:t>
      </w:r>
      <w:r w:rsidR="000F3CAA">
        <w:rPr>
          <w:sz w:val="28"/>
          <w:szCs w:val="28"/>
          <w:lang w:val="fr-FR"/>
        </w:rPr>
        <w:t>Tanja Brdarić</w:t>
      </w:r>
    </w:p>
    <w:p w:rsidR="00D23785" w:rsidRPr="00041CF0" w:rsidRDefault="00D23785">
      <w:pPr>
        <w:pStyle w:val="SenderAddress"/>
        <w:rPr>
          <w:sz w:val="22"/>
          <w:szCs w:val="22"/>
        </w:rPr>
      </w:pPr>
      <w:r w:rsidRPr="00041CF0">
        <w:rPr>
          <w:sz w:val="22"/>
          <w:szCs w:val="22"/>
        </w:rPr>
        <w:t>Vin</w:t>
      </w:r>
      <w:r w:rsidR="002536C5">
        <w:rPr>
          <w:sz w:val="22"/>
          <w:szCs w:val="22"/>
        </w:rPr>
        <w:t>č</w:t>
      </w:r>
      <w:r w:rsidRPr="00041CF0">
        <w:rPr>
          <w:sz w:val="22"/>
          <w:szCs w:val="22"/>
        </w:rPr>
        <w:t xml:space="preserve">a Institute of Nuclear Sciences </w:t>
      </w:r>
    </w:p>
    <w:p w:rsidR="00D23785" w:rsidRPr="00041CF0" w:rsidRDefault="00D23785">
      <w:pPr>
        <w:pStyle w:val="SenderAddress"/>
        <w:rPr>
          <w:sz w:val="22"/>
          <w:szCs w:val="22"/>
        </w:rPr>
      </w:pPr>
      <w:r w:rsidRPr="00041CF0">
        <w:rPr>
          <w:sz w:val="22"/>
          <w:szCs w:val="22"/>
        </w:rPr>
        <w:t>P. O. Box 522, 1100</w:t>
      </w:r>
      <w:r w:rsidR="00D603F3">
        <w:rPr>
          <w:sz w:val="22"/>
          <w:szCs w:val="22"/>
        </w:rPr>
        <w:t>0</w:t>
      </w:r>
      <w:r w:rsidRPr="00041CF0">
        <w:rPr>
          <w:sz w:val="22"/>
          <w:szCs w:val="22"/>
        </w:rPr>
        <w:t xml:space="preserve"> Belgrade</w:t>
      </w:r>
    </w:p>
    <w:p w:rsidR="00D23785" w:rsidRPr="00D34DA3" w:rsidRDefault="000F3CAA">
      <w:pPr>
        <w:pStyle w:val="SenderAddress"/>
      </w:pPr>
      <w:hyperlink r:id="rId10" w:history="1">
        <w:r w:rsidRPr="002850F1">
          <w:rPr>
            <w:rStyle w:val="Hyperlink"/>
            <w:sz w:val="22"/>
            <w:szCs w:val="22"/>
          </w:rPr>
          <w:t>tanja.brdaric@vin.bg.ac.rs</w:t>
        </w:r>
      </w:hyperlink>
    </w:p>
    <w:p w:rsidR="00D23785" w:rsidRDefault="00D23785">
      <w:pPr>
        <w:rPr>
          <w:szCs w:val="20"/>
        </w:rPr>
      </w:pPr>
    </w:p>
    <w:p w:rsidR="00D23785" w:rsidRPr="00041CF0" w:rsidRDefault="00D23785">
      <w:pPr>
        <w:jc w:val="both"/>
        <w:rPr>
          <w:sz w:val="22"/>
          <w:szCs w:val="22"/>
        </w:rPr>
      </w:pPr>
    </w:p>
    <w:p w:rsidR="00D23785" w:rsidRPr="00041CF0" w:rsidRDefault="00D23785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58"/>
      </w:tblGrid>
      <w:tr w:rsidR="00D23785" w:rsidRPr="00041CF0" w:rsidTr="002E3557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2E3557">
            <w:pPr>
              <w:rPr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AREAS OF EXPERTISE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pStyle w:val="SenderAddress"/>
        <w:ind w:left="3600"/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002"/>
        <w:gridCol w:w="4507"/>
      </w:tblGrid>
      <w:tr w:rsidR="00D23785" w:rsidRPr="00041CF0">
        <w:tc>
          <w:tcPr>
            <w:tcW w:w="4002" w:type="dxa"/>
            <w:shd w:val="clear" w:color="auto" w:fill="auto"/>
          </w:tcPr>
          <w:p w:rsidR="00D34DA3" w:rsidRDefault="0061746E" w:rsidP="006174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1746E">
              <w:rPr>
                <w:sz w:val="22"/>
                <w:szCs w:val="22"/>
              </w:rPr>
              <w:t>nvironmental Protection</w:t>
            </w:r>
          </w:p>
          <w:p w:rsidR="0061746E" w:rsidRPr="0061746E" w:rsidRDefault="0061746E" w:rsidP="006174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1746E">
              <w:rPr>
                <w:sz w:val="22"/>
                <w:szCs w:val="22"/>
              </w:rPr>
              <w:t>Analytical chemistry and instrumental methods</w:t>
            </w:r>
          </w:p>
          <w:p w:rsidR="00D23785" w:rsidRPr="00041CF0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23785" w:rsidRDefault="006174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746E">
              <w:rPr>
                <w:sz w:val="22"/>
                <w:szCs w:val="22"/>
              </w:rPr>
              <w:t xml:space="preserve">Experimental investigation of anti-radical activity of polyphenolic compounds </w:t>
            </w:r>
          </w:p>
          <w:p w:rsidR="0061746E" w:rsidRPr="00041CF0" w:rsidRDefault="0061746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746E">
              <w:rPr>
                <w:sz w:val="22"/>
                <w:szCs w:val="22"/>
              </w:rPr>
              <w:t>Electrochemistry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D23785" w:rsidRPr="00041CF0" w:rsidTr="002E3557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2E3557" w:rsidRDefault="00D23785">
            <w:pPr>
              <w:rPr>
                <w:b/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E</w:t>
            </w:r>
            <w:r w:rsidR="002E3557" w:rsidRPr="002E3557">
              <w:rPr>
                <w:b/>
                <w:sz w:val="22"/>
                <w:szCs w:val="22"/>
              </w:rPr>
              <w:t>DUCATION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Default="006174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Ph.D. in </w:t>
      </w:r>
      <w:r w:rsidRPr="0061746E">
        <w:rPr>
          <w:b/>
          <w:bCs/>
          <w:sz w:val="22"/>
          <w:szCs w:val="22"/>
        </w:rPr>
        <w:t>Physical chemistry</w:t>
      </w:r>
      <w:r w:rsidR="00D23785" w:rsidRPr="00041CF0">
        <w:rPr>
          <w:b/>
          <w:bCs/>
          <w:sz w:val="22"/>
          <w:szCs w:val="22"/>
        </w:rPr>
        <w:t xml:space="preserve">,  </w:t>
      </w:r>
      <w:r>
        <w:rPr>
          <w:b/>
          <w:bCs/>
          <w:sz w:val="22"/>
          <w:szCs w:val="22"/>
        </w:rPr>
        <w:t>Faculty of Physical Chemistry, University of B</w:t>
      </w:r>
      <w:r w:rsidRPr="0061746E">
        <w:rPr>
          <w:b/>
          <w:bCs/>
          <w:sz w:val="22"/>
          <w:szCs w:val="22"/>
        </w:rPr>
        <w:t>elgrade</w:t>
      </w:r>
    </w:p>
    <w:p w:rsidR="0061746E" w:rsidRPr="00041CF0" w:rsidRDefault="0061746E">
      <w:pPr>
        <w:rPr>
          <w:b/>
          <w:bCs/>
          <w:sz w:val="22"/>
          <w:szCs w:val="22"/>
        </w:rPr>
      </w:pPr>
    </w:p>
    <w:p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18"/>
      </w:tblGrid>
      <w:tr w:rsidR="00D23785" w:rsidRPr="00041CF0" w:rsidTr="002E3557"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2E3557" w:rsidRDefault="002E3557">
            <w:pPr>
              <w:rPr>
                <w:b/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PROFESIONAL EXPERIENCE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F3CAA" w:rsidRDefault="00D23785">
      <w:pPr>
        <w:rPr>
          <w:sz w:val="22"/>
          <w:szCs w:val="22"/>
          <w:u w:val="single"/>
        </w:rPr>
      </w:pPr>
      <w:r w:rsidRPr="000F3CAA">
        <w:rPr>
          <w:b/>
          <w:bCs/>
          <w:sz w:val="22"/>
          <w:szCs w:val="22"/>
        </w:rPr>
        <w:t xml:space="preserve">Vinca Institute of Nuclear Sciences </w:t>
      </w:r>
    </w:p>
    <w:p w:rsidR="00D23785" w:rsidRPr="000F3CAA" w:rsidRDefault="006A322A" w:rsidP="000F3CAA">
      <w:pPr>
        <w:spacing w:line="276" w:lineRule="auto"/>
        <w:rPr>
          <w:sz w:val="22"/>
          <w:szCs w:val="22"/>
          <w:u w:val="single"/>
          <w:lang w:val="hr-HR"/>
        </w:rPr>
      </w:pPr>
      <w:r w:rsidRPr="000F3CAA">
        <w:rPr>
          <w:sz w:val="22"/>
          <w:szCs w:val="22"/>
          <w:u w:val="single"/>
        </w:rPr>
        <w:t xml:space="preserve"> </w:t>
      </w:r>
      <w:r w:rsidR="000F3CAA" w:rsidRPr="000F3CAA">
        <w:rPr>
          <w:sz w:val="22"/>
          <w:szCs w:val="22"/>
          <w:u w:val="single"/>
          <w:lang w:val="it-IT"/>
        </w:rPr>
        <w:t xml:space="preserve">Assistant Research Professor </w:t>
      </w:r>
      <w:r w:rsidR="00D23785" w:rsidRPr="000F3CAA">
        <w:rPr>
          <w:rStyle w:val="Emphasis"/>
          <w:b w:val="0"/>
          <w:bCs w:val="0"/>
          <w:spacing w:val="0"/>
          <w:sz w:val="22"/>
          <w:szCs w:val="22"/>
          <w:u w:val="single"/>
        </w:rPr>
        <w:t xml:space="preserve">- </w:t>
      </w:r>
      <w:r w:rsidR="00D23785" w:rsidRPr="000F3CAA">
        <w:rPr>
          <w:rStyle w:val="Emphasis"/>
          <w:sz w:val="22"/>
          <w:szCs w:val="22"/>
          <w:u w:val="single"/>
        </w:rPr>
        <w:t xml:space="preserve">present  </w:t>
      </w:r>
    </w:p>
    <w:p w:rsidR="00D23785" w:rsidRDefault="000F3CAA">
      <w:pPr>
        <w:rPr>
          <w:sz w:val="22"/>
          <w:szCs w:val="22"/>
        </w:rPr>
      </w:pPr>
      <w:r>
        <w:rPr>
          <w:sz w:val="22"/>
          <w:szCs w:val="22"/>
        </w:rPr>
        <w:t>“Kirilo Savić” Institute</w:t>
      </w:r>
    </w:p>
    <w:p w:rsidR="00E260E2" w:rsidRPr="00E260E2" w:rsidRDefault="00E260E2">
      <w:pPr>
        <w:rPr>
          <w:sz w:val="22"/>
          <w:szCs w:val="22"/>
          <w:u w:val="single"/>
        </w:rPr>
      </w:pPr>
      <w:r w:rsidRPr="00E260E2">
        <w:rPr>
          <w:sz w:val="22"/>
          <w:szCs w:val="22"/>
          <w:u w:val="single"/>
        </w:rPr>
        <w:t>Research assistant</w:t>
      </w:r>
      <w:r>
        <w:rPr>
          <w:sz w:val="22"/>
          <w:szCs w:val="22"/>
          <w:u w:val="single"/>
        </w:rPr>
        <w:t>-2007-2014</w:t>
      </w:r>
    </w:p>
    <w:p w:rsidR="000F3CAA" w:rsidRPr="00E260E2" w:rsidRDefault="000F3CAA">
      <w:pPr>
        <w:rPr>
          <w:sz w:val="22"/>
          <w:szCs w:val="22"/>
          <w:u w:val="single"/>
        </w:rPr>
      </w:pPr>
    </w:p>
    <w:p w:rsidR="00041CF0" w:rsidRDefault="00C979B3" w:rsidP="00041CF0">
      <w:pPr>
        <w:ind w:left="720"/>
        <w:rPr>
          <w:sz w:val="22"/>
          <w:szCs w:val="22"/>
        </w:rPr>
      </w:pPr>
      <w:r>
        <w:rPr>
          <w:sz w:val="22"/>
          <w:szCs w:val="22"/>
        </w:rPr>
        <w:t>……</w:t>
      </w:r>
    </w:p>
    <w:p w:rsidR="00C979B3" w:rsidRPr="00041CF0" w:rsidRDefault="00C979B3" w:rsidP="00041CF0">
      <w:pPr>
        <w:ind w:left="720"/>
        <w:rPr>
          <w:sz w:val="22"/>
          <w:szCs w:val="22"/>
        </w:rPr>
      </w:pPr>
      <w:r>
        <w:rPr>
          <w:sz w:val="22"/>
          <w:szCs w:val="22"/>
        </w:rPr>
        <w:t>…….</w:t>
      </w:r>
    </w:p>
    <w:tbl>
      <w:tblPr>
        <w:tblW w:w="0" w:type="auto"/>
        <w:tblLayout w:type="fixed"/>
        <w:tblLook w:val="0000"/>
      </w:tblPr>
      <w:tblGrid>
        <w:gridCol w:w="3794"/>
      </w:tblGrid>
      <w:tr w:rsidR="00041CF0" w:rsidRPr="00041CF0" w:rsidTr="00D23785"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6A322A" w:rsidP="00D23785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>HONORS</w:t>
            </w:r>
          </w:p>
        </w:tc>
      </w:tr>
    </w:tbl>
    <w:p w:rsidR="00041CF0" w:rsidRPr="00041CF0" w:rsidRDefault="00041CF0" w:rsidP="00041CF0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041CF0" w:rsidRPr="00041CF0" w:rsidRDefault="00611A8A" w:rsidP="00C979B3">
      <w:pPr>
        <w:widowControl w:val="0"/>
        <w:tabs>
          <w:tab w:val="left" w:pos="1418"/>
        </w:tabs>
        <w:spacing w:before="3" w:line="260" w:lineRule="exact"/>
        <w:ind w:left="1418" w:hanging="1418"/>
        <w:rPr>
          <w:b/>
          <w:sz w:val="22"/>
          <w:szCs w:val="22"/>
        </w:rPr>
      </w:pPr>
      <w:r>
        <w:rPr>
          <w:sz w:val="22"/>
          <w:szCs w:val="22"/>
        </w:rPr>
        <w:t>…….</w:t>
      </w:r>
      <w:r w:rsidR="00041CF0" w:rsidRPr="00041CF0">
        <w:rPr>
          <w:sz w:val="22"/>
          <w:szCs w:val="22"/>
        </w:rPr>
        <w:tab/>
      </w:r>
      <w:r w:rsidR="00C979B3">
        <w:rPr>
          <w:b/>
          <w:sz w:val="22"/>
          <w:szCs w:val="22"/>
        </w:rPr>
        <w:t>……</w:t>
      </w:r>
    </w:p>
    <w:p w:rsidR="00041CF0" w:rsidRPr="00041CF0" w:rsidRDefault="00041CF0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041CF0" w:rsidRPr="00041CF0" w:rsidTr="00D23785">
        <w:tc>
          <w:tcPr>
            <w:tcW w:w="5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widowControl w:val="0"/>
              <w:spacing w:before="52"/>
            </w:pPr>
            <w:r w:rsidRPr="00041CF0">
              <w:rPr>
                <w:b/>
                <w:bCs/>
                <w:spacing w:val="2"/>
                <w:sz w:val="22"/>
                <w:szCs w:val="22"/>
                <w:lang w:val="fr-FR"/>
              </w:rPr>
              <w:t>SUPERVISION OF GRADUATE STUDENTS</w:t>
            </w:r>
          </w:p>
        </w:tc>
      </w:tr>
    </w:tbl>
    <w:p w:rsidR="00041CF0" w:rsidRPr="00041CF0" w:rsidRDefault="00041CF0" w:rsidP="00041CF0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041CF0" w:rsidRPr="00041CF0" w:rsidRDefault="00C979B3" w:rsidP="00C979B3">
      <w:pPr>
        <w:widowControl w:val="0"/>
        <w:ind w:left="1407" w:right="88" w:hanging="1418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……….</w:t>
      </w:r>
      <w:r w:rsidR="00041CF0" w:rsidRPr="00041CF0">
        <w:rPr>
          <w:spacing w:val="2"/>
          <w:sz w:val="22"/>
          <w:szCs w:val="22"/>
        </w:rPr>
        <w:t xml:space="preserve"> </w:t>
      </w:r>
    </w:p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041CF0" w:rsidP="00041CF0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376"/>
      </w:tblGrid>
      <w:tr w:rsidR="00041CF0" w:rsidRPr="00041CF0" w:rsidTr="00D23785"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b/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INVITED TALKS</w:t>
            </w:r>
          </w:p>
        </w:tc>
      </w:tr>
    </w:tbl>
    <w:p w:rsidR="00041CF0" w:rsidRPr="00041CF0" w:rsidRDefault="00041CF0" w:rsidP="00041CF0">
      <w:pPr>
        <w:jc w:val="both"/>
        <w:rPr>
          <w:b/>
          <w:bCs/>
          <w:iCs/>
          <w:sz w:val="22"/>
          <w:szCs w:val="22"/>
        </w:rPr>
      </w:pPr>
    </w:p>
    <w:p w:rsidR="00041CF0" w:rsidRDefault="00C979B3" w:rsidP="00041CF0">
      <w:p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……..</w:t>
      </w:r>
    </w:p>
    <w:p w:rsidR="00FD6416" w:rsidRPr="00041CF0" w:rsidRDefault="00FD6416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041CF0" w:rsidRPr="00041CF0" w:rsidTr="00D23785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6A322A" w:rsidP="00D23785">
            <w:pPr>
              <w:rPr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COLLABORATIVE PROJECTS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C979B3" w:rsidP="00041CF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…….</w:t>
      </w:r>
    </w:p>
    <w:p w:rsidR="00041CF0" w:rsidRDefault="00041CF0" w:rsidP="00041CF0">
      <w:pPr>
        <w:rPr>
          <w:sz w:val="22"/>
          <w:szCs w:val="22"/>
        </w:rPr>
      </w:pPr>
    </w:p>
    <w:p w:rsidR="002E3557" w:rsidRPr="00041CF0" w:rsidRDefault="002E3557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041CF0" w:rsidRPr="00041CF0" w:rsidTr="00D23785">
        <w:tc>
          <w:tcPr>
            <w:tcW w:w="5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NUMBER OF PUBLICATIONS &amp; CITATIONS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041CF0">
        <w:rPr>
          <w:bCs/>
          <w:sz w:val="22"/>
          <w:szCs w:val="22"/>
        </w:rPr>
        <w:t>1</w:t>
      </w:r>
      <w:r w:rsidR="00131488">
        <w:rPr>
          <w:bCs/>
          <w:sz w:val="22"/>
          <w:szCs w:val="22"/>
        </w:rPr>
        <w:t>4</w:t>
      </w:r>
      <w:r w:rsidRPr="00041CF0">
        <w:rPr>
          <w:bCs/>
          <w:sz w:val="22"/>
          <w:szCs w:val="22"/>
        </w:rPr>
        <w:t xml:space="preserve"> publications in peer reviewed journals.</w:t>
      </w: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r w:rsidRPr="00041CF0">
        <w:rPr>
          <w:bCs/>
          <w:sz w:val="22"/>
          <w:szCs w:val="22"/>
        </w:rPr>
        <w:t xml:space="preserve">Citations without self-citations: </w:t>
      </w:r>
      <w:r w:rsidR="00131488">
        <w:rPr>
          <w:bCs/>
          <w:sz w:val="22"/>
          <w:szCs w:val="22"/>
        </w:rPr>
        <w:t>116</w:t>
      </w:r>
    </w:p>
    <w:p w:rsidR="00041CF0" w:rsidRDefault="00041CF0" w:rsidP="00041CF0">
      <w:pPr>
        <w:rPr>
          <w:sz w:val="22"/>
          <w:szCs w:val="22"/>
        </w:rPr>
      </w:pPr>
    </w:p>
    <w:p w:rsidR="006A322A" w:rsidRPr="00041CF0" w:rsidRDefault="006A322A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041CF0" w:rsidRPr="00041CF0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b/>
                <w:iCs/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LIST OF SELECTED PAPERS</w:t>
            </w:r>
          </w:p>
        </w:tc>
      </w:tr>
    </w:tbl>
    <w:p w:rsidR="00041CF0" w:rsidRPr="00041CF0" w:rsidRDefault="00041CF0" w:rsidP="00041CF0">
      <w:pPr>
        <w:rPr>
          <w:iCs/>
          <w:sz w:val="22"/>
          <w:szCs w:val="22"/>
        </w:rPr>
      </w:pPr>
    </w:p>
    <w:p w:rsidR="00D77AB5" w:rsidRDefault="00D77AB5" w:rsidP="00041CF0">
      <w:pPr>
        <w:rPr>
          <w:iCs/>
          <w:sz w:val="22"/>
          <w:szCs w:val="22"/>
        </w:rPr>
      </w:pPr>
    </w:p>
    <w:p w:rsidR="0070034A" w:rsidRPr="004D5C16" w:rsidRDefault="00C979B3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>
        <w:rPr>
          <w:iCs/>
          <w:sz w:val="22"/>
          <w:szCs w:val="22"/>
        </w:rPr>
        <w:t>……….</w:t>
      </w:r>
      <w:r w:rsidR="0070034A" w:rsidRPr="0070034A">
        <w:rPr>
          <w:rStyle w:val="popupweb"/>
          <w:color w:val="000000"/>
          <w:sz w:val="22"/>
          <w:szCs w:val="22"/>
          <w:lang w:val="sr-Latn-CS"/>
        </w:rPr>
        <w:t xml:space="preserve"> </w:t>
      </w:r>
      <w:r w:rsidR="0070034A" w:rsidRPr="004D5C16">
        <w:rPr>
          <w:rStyle w:val="popupweb"/>
          <w:color w:val="000000"/>
          <w:sz w:val="22"/>
          <w:szCs w:val="22"/>
          <w:lang w:val="sr-Latn-CS"/>
        </w:rPr>
        <w:t>Acimovic Danka D.,  Karic Slavko D.,  Nikolic Zeljka M.,  Brdaric Tanja P., Tasic Gvozden S.,  Marceta-Kaninski Milica P., Nikolic Vladimir M., Electrochemical oxidation of the polycyclic aromatic hydrocarbons in polluted concrete of the residential buildings, ENVIRONMENTAL POLLUTION,  220 (2017) 393-399</w:t>
      </w:r>
    </w:p>
    <w:p w:rsidR="0070034A" w:rsidRPr="004D5C16" w:rsidRDefault="0070034A" w:rsidP="0070034A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Danka D. Acimovic, Zeljka M. Nikolic, Milos S. Tosic, Dubravka S. Milovanovic, Vladimir M. Nikolic, Tanja P. Brdaric, Milica P. Marceta-Kaninski, Validation and uncertainty estimation of UPLC-PDA method for the analysis of polycyclic aromatic hydrocarbons in concrete, Journal of Hazardous Materials Volume 325, (2017) 271–278.</w:t>
      </w:r>
    </w:p>
    <w:p w:rsidR="0070034A" w:rsidRPr="004D5C16" w:rsidRDefault="0070034A" w:rsidP="0070034A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Vladimir M. Nikolic, Sladjana Lj. Maslovara, Gvozden S. Tasic, Tanja P. Brdaric, Petar Z. Lausevic, Bojan B. Radak, Milica P. Marceta Kaninski: Kinetics of hydrogen evolution reaction in alkaline electrolysis on a Ni cathode in the presence of Ni–Co–Mo based ionic activators, Applied Catalysis B: Environmental, 179 (2015) 88–94.</w:t>
      </w:r>
    </w:p>
    <w:p w:rsidR="0070034A" w:rsidRPr="004D5C16" w:rsidRDefault="0070034A" w:rsidP="0070034A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J.M. Dimitrić-Marković ,  Z.S. Marković ,  I.A. Pašti , T.P. Brdarić ,  A. Popović-Bijelić, M. Mojović: A joint application of spectroscopic, electrochemical and theoretical approaches in evaluation of the radical scavenging activity of 3-OH flavones and their iron complexes towards different radical species, Dalton Transactions, 41(24) (2012) 7295-7303.</w:t>
      </w:r>
    </w:p>
    <w:p w:rsidR="0070034A" w:rsidRPr="004D5C16" w:rsidRDefault="0070034A" w:rsidP="0070034A">
      <w:pPr>
        <w:spacing w:line="288" w:lineRule="auto"/>
        <w:jc w:val="both"/>
        <w:rPr>
          <w:rStyle w:val="popupweb"/>
          <w:color w:val="000000"/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J.M. Dimitrić-Marković, Z.S. Marković, T.P. Brdarić, N.D. Filipović: Comparative spectroscopic and mechanistic study of chelation properties of fisetin with iron in aqueous buffered solutions. Implications on in vitro antioxidant activity, Dalton Transactions, 40(17) (2011) 4560-4571.</w:t>
      </w:r>
    </w:p>
    <w:p w:rsidR="0070034A" w:rsidRPr="004D5C16" w:rsidRDefault="0070034A" w:rsidP="0070034A">
      <w:pPr>
        <w:pStyle w:val="ListParagraph"/>
        <w:rPr>
          <w:rStyle w:val="popupweb"/>
          <w:color w:val="000000"/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rStyle w:val="popupweb"/>
          <w:color w:val="000000"/>
          <w:sz w:val="22"/>
          <w:szCs w:val="22"/>
          <w:lang w:val="sr-Latn-CS"/>
        </w:rPr>
      </w:pPr>
      <w:r w:rsidRPr="004D5C16">
        <w:rPr>
          <w:rStyle w:val="popupweb"/>
          <w:color w:val="000000"/>
          <w:sz w:val="22"/>
          <w:szCs w:val="22"/>
          <w:lang w:val="sr-Latn-CS"/>
        </w:rPr>
        <w:t>J.M. Dimitrić-Marković, Z.S. Marković, T.P. Brdarić, V.M. Pavelkić, M.B. Jadranin: Iron complexes of dietary flavonoids: Combined spectroscopic and mechanistic study of their free radical scavenging activity, Food Chemistry, 129(4) (2011) 1567-1577.</w:t>
      </w:r>
    </w:p>
    <w:p w:rsidR="0070034A" w:rsidRPr="004D5C16" w:rsidRDefault="0070034A" w:rsidP="0070034A">
      <w:pPr>
        <w:pStyle w:val="ListParagraph"/>
        <w:rPr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lastRenderedPageBreak/>
        <w:t xml:space="preserve">T.P. Brdarić, Z.S. Marković, D. Milenković, J.M. Dimitrić-Marković: A joint application of vibrational spectroscopic and quantum mechanical methods in quantitative analysis of baicalein structure, </w:t>
      </w:r>
      <w:r w:rsidRPr="004D5C16">
        <w:rPr>
          <w:i/>
          <w:sz w:val="22"/>
          <w:szCs w:val="22"/>
          <w:lang w:val="sr-Latn-CS"/>
        </w:rPr>
        <w:t>Monatshefte fur Chemie</w:t>
      </w:r>
      <w:r w:rsidRPr="004D5C16">
        <w:rPr>
          <w:sz w:val="22"/>
          <w:szCs w:val="22"/>
          <w:lang w:val="sr-Latn-CS"/>
        </w:rPr>
        <w:t>, 143(10)  (2012) 1369-1378.</w:t>
      </w:r>
    </w:p>
    <w:p w:rsidR="0070034A" w:rsidRPr="004D5C16" w:rsidRDefault="0070034A" w:rsidP="0070034A">
      <w:pPr>
        <w:pStyle w:val="ListParagraph"/>
        <w:rPr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t xml:space="preserve">P.S. Milić, K.M. Rajković, P.M. Milićević, S.M. Milić, T.P. Brdarić, V.M. Pavelkić: Comparison, artificial neural network modeling and genetic algorithm optimization of the resinoid and potassium yields from white lady’s bedstraw (Galium mollugo L.) by conventional, reflux and ultrasound-assisted aqueous-ethanolic extraction, </w:t>
      </w:r>
      <w:r w:rsidRPr="004D5C16">
        <w:rPr>
          <w:i/>
          <w:sz w:val="22"/>
          <w:szCs w:val="22"/>
          <w:lang w:val="sr-Latn-CS"/>
        </w:rPr>
        <w:t>Chemical Industry &amp; Chemical Egineering Quterly</w:t>
      </w:r>
      <w:r w:rsidRPr="004D5C16">
        <w:rPr>
          <w:sz w:val="22"/>
          <w:szCs w:val="22"/>
          <w:lang w:val="sr-Latn-CS"/>
        </w:rPr>
        <w:t>, 19(1) (2013) 141-152.</w:t>
      </w:r>
    </w:p>
    <w:p w:rsidR="0070034A" w:rsidRPr="004D5C16" w:rsidRDefault="0070034A" w:rsidP="0070034A">
      <w:pPr>
        <w:pStyle w:val="ListParagraph"/>
        <w:rPr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t xml:space="preserve"> V.M. Pavelkić, M.V. Beljanski, K.M. Antić, M.M. Babić, T.P. Brdarić, K.R. Gopčević: Thermal stability of porcine pepsin influenced by Al(III) ion: DSC study, </w:t>
      </w:r>
      <w:r w:rsidRPr="004D5C16">
        <w:rPr>
          <w:i/>
          <w:sz w:val="22"/>
          <w:szCs w:val="22"/>
          <w:lang w:val="sr-Latn-CS"/>
        </w:rPr>
        <w:t>Russian Journal of Physical Chemistry A</w:t>
      </w:r>
      <w:r w:rsidRPr="004D5C16">
        <w:rPr>
          <w:sz w:val="22"/>
          <w:szCs w:val="22"/>
          <w:lang w:val="sr-Latn-CS"/>
        </w:rPr>
        <w:t>,</w:t>
      </w:r>
      <w:r w:rsidRPr="004D5C16">
        <w:rPr>
          <w:i/>
          <w:sz w:val="22"/>
          <w:szCs w:val="22"/>
          <w:lang w:val="sr-Latn-CS"/>
        </w:rPr>
        <w:t xml:space="preserve"> Focus on Chemistry</w:t>
      </w:r>
      <w:r w:rsidRPr="004D5C16">
        <w:rPr>
          <w:sz w:val="22"/>
          <w:szCs w:val="22"/>
          <w:lang w:val="sr-Latn-CS"/>
        </w:rPr>
        <w:t>, 85(13) (2011) 2245-2250.</w:t>
      </w:r>
    </w:p>
    <w:p w:rsidR="0070034A" w:rsidRPr="004D5C16" w:rsidRDefault="0070034A" w:rsidP="0070034A">
      <w:pPr>
        <w:pStyle w:val="ListParagraph"/>
        <w:rPr>
          <w:sz w:val="22"/>
          <w:szCs w:val="22"/>
          <w:lang w:val="sr-Latn-CS"/>
        </w:rPr>
      </w:pPr>
    </w:p>
    <w:p w:rsidR="0070034A" w:rsidRPr="004D5C16" w:rsidRDefault="0070034A" w:rsidP="0070034A">
      <w:pPr>
        <w:pStyle w:val="ListParagraph"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88" w:lineRule="auto"/>
        <w:contextualSpacing w:val="0"/>
        <w:jc w:val="both"/>
        <w:textAlignment w:val="baseline"/>
        <w:rPr>
          <w:color w:val="000000"/>
          <w:sz w:val="22"/>
          <w:szCs w:val="22"/>
          <w:lang w:val="sr-Latn-CS"/>
        </w:rPr>
      </w:pPr>
      <w:r w:rsidRPr="004D5C16">
        <w:rPr>
          <w:sz w:val="22"/>
          <w:szCs w:val="22"/>
          <w:lang w:val="sr-Latn-CS"/>
        </w:rPr>
        <w:t xml:space="preserve"> J.M. Dimitrić Marković, D.S. Veselinović, J.M. Baranac, T.P. Brdarić: Spectroscopic and theoretical study of  cyanidin-aluminium (III) complexes; </w:t>
      </w:r>
      <w:r w:rsidRPr="004D5C16">
        <w:rPr>
          <w:i/>
          <w:sz w:val="22"/>
          <w:szCs w:val="22"/>
          <w:lang w:val="sr-Latn-CS"/>
        </w:rPr>
        <w:t>Spectroscopy Letters</w:t>
      </w:r>
      <w:r w:rsidRPr="004D5C16">
        <w:rPr>
          <w:sz w:val="22"/>
          <w:szCs w:val="22"/>
          <w:lang w:val="sr-Latn-CS"/>
        </w:rPr>
        <w:t>, 41(3) (2008) 104-115.</w:t>
      </w:r>
    </w:p>
    <w:p w:rsidR="0070034A" w:rsidRPr="004D5C16" w:rsidRDefault="0070034A" w:rsidP="0070034A">
      <w:pPr>
        <w:pStyle w:val="ListParagraph"/>
        <w:rPr>
          <w:sz w:val="22"/>
          <w:szCs w:val="22"/>
          <w:lang w:val="sr-Latn-CS"/>
        </w:rPr>
      </w:pPr>
    </w:p>
    <w:p w:rsidR="0070034A" w:rsidRPr="004D5C16" w:rsidRDefault="0070034A" w:rsidP="0070034A">
      <w:pPr>
        <w:rPr>
          <w:iCs/>
          <w:sz w:val="22"/>
          <w:szCs w:val="22"/>
        </w:rPr>
      </w:pPr>
    </w:p>
    <w:p w:rsidR="00041CF0" w:rsidRPr="00041CF0" w:rsidRDefault="00041CF0" w:rsidP="005E6532">
      <w:pPr>
        <w:rPr>
          <w:iCs/>
          <w:sz w:val="22"/>
          <w:szCs w:val="22"/>
        </w:rPr>
      </w:pPr>
    </w:p>
    <w:p w:rsidR="00041CF0" w:rsidRPr="00041CF0" w:rsidRDefault="00041CF0" w:rsidP="00041CF0">
      <w:pPr>
        <w:rPr>
          <w:iCs/>
          <w:sz w:val="22"/>
          <w:szCs w:val="22"/>
        </w:rPr>
      </w:pPr>
    </w:p>
    <w:p w:rsidR="00041CF0" w:rsidRDefault="00041CF0" w:rsidP="00041CF0">
      <w:pPr>
        <w:ind w:left="720"/>
        <w:rPr>
          <w:sz w:val="18"/>
          <w:szCs w:val="18"/>
        </w:rPr>
      </w:pPr>
    </w:p>
    <w:p w:rsidR="00041CF0" w:rsidRDefault="00041CF0" w:rsidP="00041CF0">
      <w:pPr>
        <w:ind w:left="720"/>
        <w:rPr>
          <w:rFonts w:cs="OCR A Std"/>
          <w:spacing w:val="111"/>
        </w:rPr>
      </w:pPr>
    </w:p>
    <w:sectPr w:rsidR="00041CF0" w:rsidSect="00233571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70" w:rsidRDefault="00E44570">
      <w:r>
        <w:separator/>
      </w:r>
    </w:p>
  </w:endnote>
  <w:endnote w:type="continuationSeparator" w:id="1">
    <w:p w:rsidR="00E44570" w:rsidRDefault="00E4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5" w:rsidRDefault="00233571">
    <w:pPr>
      <w:pStyle w:val="Footer"/>
    </w:pPr>
    <w:r>
      <w:pict>
        <v:line id="_x0000_s2049" style="position:absolute;z-index:-251658752" from="0,13.8pt" to="6in,13.8pt" strokecolor="#339" strokeweight=".79mm">
          <v:stroke color2="#cc6"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70" w:rsidRDefault="00E44570">
      <w:r>
        <w:separator/>
      </w:r>
    </w:p>
  </w:footnote>
  <w:footnote w:type="continuationSeparator" w:id="1">
    <w:p w:rsidR="00E44570" w:rsidRDefault="00E44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876C8"/>
    <w:multiLevelType w:val="hybridMultilevel"/>
    <w:tmpl w:val="FD42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041B"/>
    <w:rsid w:val="00041CF0"/>
    <w:rsid w:val="000962A8"/>
    <w:rsid w:val="000F3CAA"/>
    <w:rsid w:val="00123B44"/>
    <w:rsid w:val="00131488"/>
    <w:rsid w:val="00233571"/>
    <w:rsid w:val="002536C5"/>
    <w:rsid w:val="002E3557"/>
    <w:rsid w:val="0033542D"/>
    <w:rsid w:val="00351C9F"/>
    <w:rsid w:val="003D2884"/>
    <w:rsid w:val="00457697"/>
    <w:rsid w:val="0049295A"/>
    <w:rsid w:val="004A041B"/>
    <w:rsid w:val="005E6532"/>
    <w:rsid w:val="00611A8A"/>
    <w:rsid w:val="0061746E"/>
    <w:rsid w:val="0064252C"/>
    <w:rsid w:val="006A322A"/>
    <w:rsid w:val="0070034A"/>
    <w:rsid w:val="0084638A"/>
    <w:rsid w:val="009B4432"/>
    <w:rsid w:val="009B77C4"/>
    <w:rsid w:val="00A077FE"/>
    <w:rsid w:val="00A22026"/>
    <w:rsid w:val="00A77729"/>
    <w:rsid w:val="00BB588F"/>
    <w:rsid w:val="00C979B3"/>
    <w:rsid w:val="00D226A4"/>
    <w:rsid w:val="00D23785"/>
    <w:rsid w:val="00D34DA3"/>
    <w:rsid w:val="00D603F3"/>
    <w:rsid w:val="00D77AB5"/>
    <w:rsid w:val="00DA53CB"/>
    <w:rsid w:val="00E1658C"/>
    <w:rsid w:val="00E260E2"/>
    <w:rsid w:val="00E44570"/>
    <w:rsid w:val="00E50A58"/>
    <w:rsid w:val="00F87F64"/>
    <w:rsid w:val="00FC714F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71"/>
    <w:pPr>
      <w:suppressAutoHyphens/>
    </w:pPr>
    <w:rPr>
      <w:rFonts w:ascii="Arial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3571"/>
    <w:rPr>
      <w:rFonts w:ascii="Wingdings" w:hAnsi="Wingdings" w:cs="Wingdings"/>
    </w:rPr>
  </w:style>
  <w:style w:type="character" w:customStyle="1" w:styleId="WW8Num2z0">
    <w:name w:val="WW8Num2z0"/>
    <w:rsid w:val="00233571"/>
    <w:rPr>
      <w:rFonts w:ascii="Wingdings" w:hAnsi="Wingdings" w:cs="Wingdings"/>
    </w:rPr>
  </w:style>
  <w:style w:type="character" w:customStyle="1" w:styleId="WW8Num3z0">
    <w:name w:val="WW8Num3z0"/>
    <w:rsid w:val="00233571"/>
    <w:rPr>
      <w:rFonts w:ascii="Symbol" w:hAnsi="Symbol" w:cs="OpenSymbol"/>
    </w:rPr>
  </w:style>
  <w:style w:type="character" w:customStyle="1" w:styleId="WW8Num3z1">
    <w:name w:val="WW8Num3z1"/>
    <w:rsid w:val="00233571"/>
    <w:rPr>
      <w:rFonts w:ascii="OpenSymbol" w:hAnsi="OpenSymbol" w:cs="OpenSymbol"/>
    </w:rPr>
  </w:style>
  <w:style w:type="character" w:customStyle="1" w:styleId="WW8Num4z0">
    <w:name w:val="WW8Num4z0"/>
    <w:rsid w:val="00233571"/>
    <w:rPr>
      <w:rFonts w:ascii="Symbol" w:hAnsi="Symbol" w:cs="OpenSymbol"/>
    </w:rPr>
  </w:style>
  <w:style w:type="character" w:customStyle="1" w:styleId="WW8Num4z1">
    <w:name w:val="WW8Num4z1"/>
    <w:rsid w:val="00233571"/>
    <w:rPr>
      <w:rFonts w:ascii="OpenSymbol" w:hAnsi="OpenSymbol" w:cs="OpenSymbol"/>
    </w:rPr>
  </w:style>
  <w:style w:type="character" w:customStyle="1" w:styleId="WW8Num5z0">
    <w:name w:val="WW8Num5z0"/>
    <w:rsid w:val="00233571"/>
    <w:rPr>
      <w:rFonts w:ascii="Symbol" w:hAnsi="Symbol" w:cs="Symbol"/>
    </w:rPr>
  </w:style>
  <w:style w:type="character" w:customStyle="1" w:styleId="WW8Num5z1">
    <w:name w:val="WW8Num5z1"/>
    <w:rsid w:val="00233571"/>
    <w:rPr>
      <w:rFonts w:ascii="OpenSymbol" w:hAnsi="OpenSymbol" w:cs="OpenSymbol"/>
    </w:rPr>
  </w:style>
  <w:style w:type="character" w:customStyle="1" w:styleId="WW8Num6z0">
    <w:name w:val="WW8Num6z0"/>
    <w:rsid w:val="00233571"/>
    <w:rPr>
      <w:rFonts w:ascii="Symbol" w:hAnsi="Symbol" w:cs="Symbol"/>
    </w:rPr>
  </w:style>
  <w:style w:type="character" w:customStyle="1" w:styleId="WW8Num6z1">
    <w:name w:val="WW8Num6z1"/>
    <w:rsid w:val="00233571"/>
    <w:rPr>
      <w:rFonts w:ascii="OpenSymbol" w:hAnsi="OpenSymbol" w:cs="OpenSymbol"/>
    </w:rPr>
  </w:style>
  <w:style w:type="character" w:customStyle="1" w:styleId="WW8Num7z0">
    <w:name w:val="WW8Num7z0"/>
    <w:rsid w:val="00233571"/>
    <w:rPr>
      <w:rFonts w:ascii="Symbol" w:hAnsi="Symbol" w:cs="Symbol"/>
    </w:rPr>
  </w:style>
  <w:style w:type="character" w:customStyle="1" w:styleId="WW8Num7z1">
    <w:name w:val="WW8Num7z1"/>
    <w:rsid w:val="00233571"/>
    <w:rPr>
      <w:rFonts w:ascii="OpenSymbol" w:hAnsi="OpenSymbol" w:cs="OpenSymbol"/>
    </w:rPr>
  </w:style>
  <w:style w:type="character" w:customStyle="1" w:styleId="WW8Num8z0">
    <w:name w:val="WW8Num8z0"/>
    <w:rsid w:val="00233571"/>
    <w:rPr>
      <w:rFonts w:ascii="Symbol" w:hAnsi="Symbol" w:cs="Symbol"/>
    </w:rPr>
  </w:style>
  <w:style w:type="character" w:customStyle="1" w:styleId="WW8Num8z1">
    <w:name w:val="WW8Num8z1"/>
    <w:rsid w:val="00233571"/>
    <w:rPr>
      <w:rFonts w:ascii="OpenSymbol" w:hAnsi="OpenSymbol" w:cs="OpenSymbol"/>
    </w:rPr>
  </w:style>
  <w:style w:type="character" w:customStyle="1" w:styleId="WW8Num9z0">
    <w:name w:val="WW8Num9z0"/>
    <w:rsid w:val="00233571"/>
    <w:rPr>
      <w:rFonts w:ascii="Symbol" w:hAnsi="Symbol" w:cs="OpenSymbol"/>
    </w:rPr>
  </w:style>
  <w:style w:type="character" w:customStyle="1" w:styleId="WW8Num9z1">
    <w:name w:val="WW8Num9z1"/>
    <w:rsid w:val="00233571"/>
    <w:rPr>
      <w:rFonts w:ascii="OpenSymbol" w:hAnsi="OpenSymbol" w:cs="OpenSymbol"/>
    </w:rPr>
  </w:style>
  <w:style w:type="character" w:customStyle="1" w:styleId="WW8Num10z0">
    <w:name w:val="WW8Num10z0"/>
    <w:rsid w:val="00233571"/>
    <w:rPr>
      <w:rFonts w:ascii="Symbol" w:hAnsi="Symbol" w:cs="Symbol"/>
    </w:rPr>
  </w:style>
  <w:style w:type="character" w:customStyle="1" w:styleId="WW8Num10z1">
    <w:name w:val="WW8Num10z1"/>
    <w:rsid w:val="00233571"/>
    <w:rPr>
      <w:rFonts w:ascii="OpenSymbol" w:hAnsi="OpenSymbol" w:cs="OpenSymbol"/>
    </w:rPr>
  </w:style>
  <w:style w:type="character" w:customStyle="1" w:styleId="WW8Num11z0">
    <w:name w:val="WW8Num11z0"/>
    <w:rsid w:val="00233571"/>
    <w:rPr>
      <w:rFonts w:ascii="Wingdings" w:hAnsi="Wingdings" w:cs="Wingdings"/>
    </w:rPr>
  </w:style>
  <w:style w:type="character" w:customStyle="1" w:styleId="WW8Num11z1">
    <w:name w:val="WW8Num11z1"/>
    <w:rsid w:val="00233571"/>
    <w:rPr>
      <w:rFonts w:ascii="Courier New" w:hAnsi="Courier New" w:cs="Courier New"/>
    </w:rPr>
  </w:style>
  <w:style w:type="character" w:customStyle="1" w:styleId="WW8Num12z0">
    <w:name w:val="WW8Num12z0"/>
    <w:rsid w:val="00233571"/>
    <w:rPr>
      <w:rFonts w:ascii="Wingdings" w:hAnsi="Wingdings" w:cs="Wingdings"/>
    </w:rPr>
  </w:style>
  <w:style w:type="character" w:customStyle="1" w:styleId="WW8Num12z1">
    <w:name w:val="WW8Num12z1"/>
    <w:rsid w:val="00233571"/>
    <w:rPr>
      <w:rFonts w:ascii="Courier New" w:hAnsi="Courier New" w:cs="Courier New"/>
    </w:rPr>
  </w:style>
  <w:style w:type="character" w:customStyle="1" w:styleId="WW8Num13z0">
    <w:name w:val="WW8Num13z0"/>
    <w:rsid w:val="00233571"/>
    <w:rPr>
      <w:rFonts w:ascii="Wingdings" w:hAnsi="Wingdings" w:cs="Wingdings"/>
    </w:rPr>
  </w:style>
  <w:style w:type="character" w:customStyle="1" w:styleId="WW8Num13z1">
    <w:name w:val="WW8Num13z1"/>
    <w:rsid w:val="00233571"/>
    <w:rPr>
      <w:rFonts w:ascii="Courier New" w:hAnsi="Courier New" w:cs="Courier New"/>
    </w:rPr>
  </w:style>
  <w:style w:type="character" w:customStyle="1" w:styleId="WW8Num11z3">
    <w:name w:val="WW8Num11z3"/>
    <w:rsid w:val="00233571"/>
    <w:rPr>
      <w:rFonts w:ascii="Symbol" w:hAnsi="Symbol" w:cs="Symbol"/>
    </w:rPr>
  </w:style>
  <w:style w:type="character" w:customStyle="1" w:styleId="WW8Num12z3">
    <w:name w:val="WW8Num12z3"/>
    <w:rsid w:val="00233571"/>
    <w:rPr>
      <w:rFonts w:ascii="Symbol" w:hAnsi="Symbol" w:cs="Symbol"/>
    </w:rPr>
  </w:style>
  <w:style w:type="character" w:customStyle="1" w:styleId="WW8Num13z3">
    <w:name w:val="WW8Num13z3"/>
    <w:rsid w:val="00233571"/>
    <w:rPr>
      <w:rFonts w:ascii="Symbol" w:hAnsi="Symbol" w:cs="Symbol"/>
    </w:rPr>
  </w:style>
  <w:style w:type="character" w:customStyle="1" w:styleId="WW8Num14z0">
    <w:name w:val="WW8Num14z0"/>
    <w:rsid w:val="00233571"/>
    <w:rPr>
      <w:rFonts w:ascii="Symbol" w:hAnsi="Symbol" w:cs="Times New Roman"/>
    </w:rPr>
  </w:style>
  <w:style w:type="character" w:customStyle="1" w:styleId="WW8Num14z1">
    <w:name w:val="WW8Num14z1"/>
    <w:rsid w:val="00233571"/>
    <w:rPr>
      <w:rFonts w:ascii="Courier New" w:hAnsi="Courier New" w:cs="Courier New"/>
    </w:rPr>
  </w:style>
  <w:style w:type="character" w:customStyle="1" w:styleId="WW8Num14z2">
    <w:name w:val="WW8Num14z2"/>
    <w:rsid w:val="00233571"/>
    <w:rPr>
      <w:rFonts w:ascii="Wingdings" w:hAnsi="Wingdings" w:cs="Times New Roman"/>
    </w:rPr>
  </w:style>
  <w:style w:type="character" w:customStyle="1" w:styleId="WW8Num15z0">
    <w:name w:val="WW8Num15z0"/>
    <w:rsid w:val="00233571"/>
    <w:rPr>
      <w:rFonts w:ascii="Symbol" w:hAnsi="Symbol" w:cs="Times New Roman"/>
    </w:rPr>
  </w:style>
  <w:style w:type="character" w:customStyle="1" w:styleId="WW8Num15z1">
    <w:name w:val="WW8Num15z1"/>
    <w:rsid w:val="00233571"/>
    <w:rPr>
      <w:rFonts w:ascii="Courier New" w:hAnsi="Courier New" w:cs="Courier New"/>
    </w:rPr>
  </w:style>
  <w:style w:type="character" w:customStyle="1" w:styleId="WW8Num15z2">
    <w:name w:val="WW8Num15z2"/>
    <w:rsid w:val="00233571"/>
    <w:rPr>
      <w:rFonts w:ascii="Wingdings" w:hAnsi="Wingdings" w:cs="Times New Roman"/>
    </w:rPr>
  </w:style>
  <w:style w:type="character" w:customStyle="1" w:styleId="WW8Num17z0">
    <w:name w:val="WW8Num17z0"/>
    <w:rsid w:val="00233571"/>
    <w:rPr>
      <w:rFonts w:ascii="Symbol" w:hAnsi="Symbol" w:cs="Symbol"/>
    </w:rPr>
  </w:style>
  <w:style w:type="character" w:customStyle="1" w:styleId="WW8Num17z1">
    <w:name w:val="WW8Num17z1"/>
    <w:rsid w:val="00233571"/>
    <w:rPr>
      <w:rFonts w:ascii="Courier New" w:hAnsi="Courier New" w:cs="Courier New"/>
    </w:rPr>
  </w:style>
  <w:style w:type="character" w:customStyle="1" w:styleId="WW8Num17z2">
    <w:name w:val="WW8Num17z2"/>
    <w:rsid w:val="00233571"/>
    <w:rPr>
      <w:rFonts w:ascii="Wingdings" w:hAnsi="Wingdings" w:cs="Times New Roman"/>
    </w:rPr>
  </w:style>
  <w:style w:type="character" w:customStyle="1" w:styleId="WW8Num18z0">
    <w:name w:val="WW8Num18z0"/>
    <w:rsid w:val="00233571"/>
    <w:rPr>
      <w:rFonts w:ascii="Wingdings" w:hAnsi="Wingdings" w:cs="Wingdings"/>
    </w:rPr>
  </w:style>
  <w:style w:type="character" w:customStyle="1" w:styleId="WW8Num18z1">
    <w:name w:val="WW8Num18z1"/>
    <w:rsid w:val="00233571"/>
    <w:rPr>
      <w:rFonts w:ascii="Courier New" w:hAnsi="Courier New" w:cs="Courier New"/>
    </w:rPr>
  </w:style>
  <w:style w:type="character" w:customStyle="1" w:styleId="WW8Num18z3">
    <w:name w:val="WW8Num18z3"/>
    <w:rsid w:val="00233571"/>
    <w:rPr>
      <w:rFonts w:ascii="Symbol" w:hAnsi="Symbol" w:cs="Symbol"/>
    </w:rPr>
  </w:style>
  <w:style w:type="character" w:customStyle="1" w:styleId="WW8Num19z0">
    <w:name w:val="WW8Num19z0"/>
    <w:rsid w:val="00233571"/>
    <w:rPr>
      <w:rFonts w:ascii="Symbol" w:hAnsi="Symbol" w:cs="Times New Roman"/>
    </w:rPr>
  </w:style>
  <w:style w:type="character" w:customStyle="1" w:styleId="WW8Num19z1">
    <w:name w:val="WW8Num19z1"/>
    <w:rsid w:val="00233571"/>
    <w:rPr>
      <w:rFonts w:ascii="Courier New" w:hAnsi="Courier New" w:cs="Courier New"/>
    </w:rPr>
  </w:style>
  <w:style w:type="character" w:customStyle="1" w:styleId="WW8Num19z2">
    <w:name w:val="WW8Num19z2"/>
    <w:rsid w:val="00233571"/>
    <w:rPr>
      <w:rFonts w:ascii="Wingdings" w:hAnsi="Wingdings" w:cs="Times New Roman"/>
    </w:rPr>
  </w:style>
  <w:style w:type="character" w:customStyle="1" w:styleId="WW8Num20z0">
    <w:name w:val="WW8Num20z0"/>
    <w:rsid w:val="00233571"/>
    <w:rPr>
      <w:rFonts w:ascii="Symbol" w:hAnsi="Symbol" w:cs="Times New Roman"/>
    </w:rPr>
  </w:style>
  <w:style w:type="character" w:customStyle="1" w:styleId="WW8Num20z1">
    <w:name w:val="WW8Num20z1"/>
    <w:rsid w:val="00233571"/>
    <w:rPr>
      <w:rFonts w:ascii="Courier New" w:hAnsi="Courier New" w:cs="Courier New"/>
    </w:rPr>
  </w:style>
  <w:style w:type="character" w:customStyle="1" w:styleId="WW8Num20z2">
    <w:name w:val="WW8Num20z2"/>
    <w:rsid w:val="00233571"/>
    <w:rPr>
      <w:rFonts w:ascii="Wingdings" w:hAnsi="Wingdings" w:cs="Times New Roman"/>
    </w:rPr>
  </w:style>
  <w:style w:type="character" w:customStyle="1" w:styleId="WW8Num21z0">
    <w:name w:val="WW8Num21z0"/>
    <w:rsid w:val="00233571"/>
    <w:rPr>
      <w:rFonts w:ascii="Symbol" w:hAnsi="Symbol" w:cs="Symbol"/>
    </w:rPr>
  </w:style>
  <w:style w:type="character" w:customStyle="1" w:styleId="WW8Num21z1">
    <w:name w:val="WW8Num21z1"/>
    <w:rsid w:val="00233571"/>
    <w:rPr>
      <w:rFonts w:ascii="Courier New" w:hAnsi="Courier New" w:cs="Courier New"/>
    </w:rPr>
  </w:style>
  <w:style w:type="character" w:customStyle="1" w:styleId="WW8Num21z2">
    <w:name w:val="WW8Num21z2"/>
    <w:rsid w:val="00233571"/>
    <w:rPr>
      <w:rFonts w:ascii="Wingdings" w:hAnsi="Wingdings" w:cs="Wingdings"/>
    </w:rPr>
  </w:style>
  <w:style w:type="character" w:customStyle="1" w:styleId="WW8Num22z0">
    <w:name w:val="WW8Num22z0"/>
    <w:rsid w:val="00233571"/>
    <w:rPr>
      <w:rFonts w:ascii="Symbol" w:hAnsi="Symbol" w:cs="Symbol"/>
    </w:rPr>
  </w:style>
  <w:style w:type="character" w:customStyle="1" w:styleId="WW8Num22z1">
    <w:name w:val="WW8Num22z1"/>
    <w:rsid w:val="00233571"/>
    <w:rPr>
      <w:rFonts w:ascii="Courier New" w:hAnsi="Courier New" w:cs="Courier New"/>
    </w:rPr>
  </w:style>
  <w:style w:type="character" w:customStyle="1" w:styleId="WW8Num22z2">
    <w:name w:val="WW8Num22z2"/>
    <w:rsid w:val="00233571"/>
    <w:rPr>
      <w:rFonts w:ascii="Wingdings" w:hAnsi="Wingdings" w:cs="Wingdings"/>
    </w:rPr>
  </w:style>
  <w:style w:type="character" w:customStyle="1" w:styleId="WW8Num23z0">
    <w:name w:val="WW8Num23z0"/>
    <w:rsid w:val="00233571"/>
    <w:rPr>
      <w:rFonts w:ascii="Symbol" w:hAnsi="Symbol" w:cs="Symbol"/>
    </w:rPr>
  </w:style>
  <w:style w:type="character" w:customStyle="1" w:styleId="WW8Num23z1">
    <w:name w:val="WW8Num23z1"/>
    <w:rsid w:val="00233571"/>
    <w:rPr>
      <w:rFonts w:ascii="Courier New" w:hAnsi="Courier New" w:cs="Courier New"/>
    </w:rPr>
  </w:style>
  <w:style w:type="character" w:customStyle="1" w:styleId="WW8Num23z2">
    <w:name w:val="WW8Num23z2"/>
    <w:rsid w:val="00233571"/>
    <w:rPr>
      <w:rFonts w:ascii="Wingdings" w:hAnsi="Wingdings" w:cs="Wingdings"/>
    </w:rPr>
  </w:style>
  <w:style w:type="character" w:customStyle="1" w:styleId="WW8Num24z0">
    <w:name w:val="WW8Num24z0"/>
    <w:rsid w:val="00233571"/>
    <w:rPr>
      <w:rFonts w:ascii="Wingdings" w:hAnsi="Wingdings" w:cs="Wingdings"/>
    </w:rPr>
  </w:style>
  <w:style w:type="character" w:customStyle="1" w:styleId="WW8Num24z1">
    <w:name w:val="WW8Num24z1"/>
    <w:rsid w:val="00233571"/>
    <w:rPr>
      <w:rFonts w:ascii="Courier New" w:hAnsi="Courier New" w:cs="Courier New"/>
    </w:rPr>
  </w:style>
  <w:style w:type="character" w:customStyle="1" w:styleId="WW8Num24z3">
    <w:name w:val="WW8Num24z3"/>
    <w:rsid w:val="00233571"/>
    <w:rPr>
      <w:rFonts w:ascii="Symbol" w:hAnsi="Symbol" w:cs="Symbol"/>
    </w:rPr>
  </w:style>
  <w:style w:type="character" w:customStyle="1" w:styleId="WW8Num25z0">
    <w:name w:val="WW8Num25z0"/>
    <w:rsid w:val="00233571"/>
    <w:rPr>
      <w:rFonts w:ascii="Symbol" w:hAnsi="Symbol" w:cs="Times New Roman"/>
    </w:rPr>
  </w:style>
  <w:style w:type="character" w:customStyle="1" w:styleId="WW8Num25z1">
    <w:name w:val="WW8Num25z1"/>
    <w:rsid w:val="00233571"/>
    <w:rPr>
      <w:rFonts w:ascii="Courier New" w:hAnsi="Courier New" w:cs="Courier New"/>
    </w:rPr>
  </w:style>
  <w:style w:type="character" w:customStyle="1" w:styleId="WW8Num25z2">
    <w:name w:val="WW8Num25z2"/>
    <w:rsid w:val="00233571"/>
    <w:rPr>
      <w:rFonts w:ascii="Wingdings" w:hAnsi="Wingdings" w:cs="Times New Roman"/>
    </w:rPr>
  </w:style>
  <w:style w:type="character" w:customStyle="1" w:styleId="WW8Num26z0">
    <w:name w:val="WW8Num26z0"/>
    <w:rsid w:val="00233571"/>
    <w:rPr>
      <w:rFonts w:ascii="Symbol" w:hAnsi="Symbol" w:cs="Times New Roman"/>
    </w:rPr>
  </w:style>
  <w:style w:type="character" w:customStyle="1" w:styleId="WW8Num26z1">
    <w:name w:val="WW8Num26z1"/>
    <w:rsid w:val="00233571"/>
    <w:rPr>
      <w:rFonts w:ascii="Courier New" w:hAnsi="Courier New" w:cs="Courier New"/>
    </w:rPr>
  </w:style>
  <w:style w:type="character" w:customStyle="1" w:styleId="WW8Num26z2">
    <w:name w:val="WW8Num26z2"/>
    <w:rsid w:val="00233571"/>
    <w:rPr>
      <w:rFonts w:ascii="Wingdings" w:hAnsi="Wingdings" w:cs="Times New Roman"/>
    </w:rPr>
  </w:style>
  <w:style w:type="character" w:customStyle="1" w:styleId="WW8Num27z0">
    <w:name w:val="WW8Num27z0"/>
    <w:rsid w:val="00233571"/>
    <w:rPr>
      <w:rFonts w:ascii="Wingdings" w:hAnsi="Wingdings" w:cs="Wingdings"/>
    </w:rPr>
  </w:style>
  <w:style w:type="character" w:customStyle="1" w:styleId="WW8Num27z1">
    <w:name w:val="WW8Num27z1"/>
    <w:rsid w:val="00233571"/>
    <w:rPr>
      <w:rFonts w:ascii="Courier New" w:hAnsi="Courier New" w:cs="Courier New"/>
    </w:rPr>
  </w:style>
  <w:style w:type="character" w:customStyle="1" w:styleId="WW8Num27z3">
    <w:name w:val="WW8Num27z3"/>
    <w:rsid w:val="00233571"/>
    <w:rPr>
      <w:rFonts w:ascii="Symbol" w:hAnsi="Symbol" w:cs="Symbol"/>
    </w:rPr>
  </w:style>
  <w:style w:type="character" w:customStyle="1" w:styleId="WW8Num28z0">
    <w:name w:val="WW8Num28z0"/>
    <w:rsid w:val="00233571"/>
    <w:rPr>
      <w:rFonts w:ascii="Symbol" w:hAnsi="Symbol" w:cs="Times New Roman"/>
    </w:rPr>
  </w:style>
  <w:style w:type="character" w:customStyle="1" w:styleId="WW8Num28z1">
    <w:name w:val="WW8Num28z1"/>
    <w:rsid w:val="00233571"/>
    <w:rPr>
      <w:rFonts w:ascii="Courier New" w:hAnsi="Courier New" w:cs="Courier New"/>
    </w:rPr>
  </w:style>
  <w:style w:type="character" w:customStyle="1" w:styleId="WW8Num28z2">
    <w:name w:val="WW8Num28z2"/>
    <w:rsid w:val="00233571"/>
    <w:rPr>
      <w:rFonts w:ascii="Wingdings" w:hAnsi="Wingdings" w:cs="Times New Roman"/>
    </w:rPr>
  </w:style>
  <w:style w:type="character" w:customStyle="1" w:styleId="WW8Num29z0">
    <w:name w:val="WW8Num29z0"/>
    <w:rsid w:val="00233571"/>
    <w:rPr>
      <w:rFonts w:ascii="Wingdings" w:hAnsi="Wingdings" w:cs="Wingdings"/>
    </w:rPr>
  </w:style>
  <w:style w:type="character" w:customStyle="1" w:styleId="WW8Num29z1">
    <w:name w:val="WW8Num29z1"/>
    <w:rsid w:val="00233571"/>
    <w:rPr>
      <w:rFonts w:ascii="Courier New" w:hAnsi="Courier New" w:cs="Courier New"/>
    </w:rPr>
  </w:style>
  <w:style w:type="character" w:customStyle="1" w:styleId="WW8Num29z3">
    <w:name w:val="WW8Num29z3"/>
    <w:rsid w:val="00233571"/>
    <w:rPr>
      <w:rFonts w:ascii="Symbol" w:hAnsi="Symbol" w:cs="Symbol"/>
    </w:rPr>
  </w:style>
  <w:style w:type="character" w:customStyle="1" w:styleId="WW8Num30z0">
    <w:name w:val="WW8Num30z0"/>
    <w:rsid w:val="00233571"/>
    <w:rPr>
      <w:rFonts w:ascii="Wingdings" w:hAnsi="Wingdings" w:cs="Wingdings"/>
    </w:rPr>
  </w:style>
  <w:style w:type="character" w:customStyle="1" w:styleId="WW8Num30z1">
    <w:name w:val="WW8Num30z1"/>
    <w:rsid w:val="00233571"/>
    <w:rPr>
      <w:rFonts w:ascii="Courier New" w:hAnsi="Courier New" w:cs="Courier New"/>
    </w:rPr>
  </w:style>
  <w:style w:type="character" w:customStyle="1" w:styleId="WW8Num30z3">
    <w:name w:val="WW8Num30z3"/>
    <w:rsid w:val="00233571"/>
    <w:rPr>
      <w:rFonts w:ascii="Symbol" w:hAnsi="Symbol" w:cs="Symbol"/>
    </w:rPr>
  </w:style>
  <w:style w:type="character" w:customStyle="1" w:styleId="WW8Num31z0">
    <w:name w:val="WW8Num31z0"/>
    <w:rsid w:val="00233571"/>
    <w:rPr>
      <w:rFonts w:ascii="Symbol" w:hAnsi="Symbol" w:cs="Symbol"/>
      <w:color w:val="auto"/>
    </w:rPr>
  </w:style>
  <w:style w:type="character" w:customStyle="1" w:styleId="WW8Num31z1">
    <w:name w:val="WW8Num31z1"/>
    <w:rsid w:val="00233571"/>
    <w:rPr>
      <w:rFonts w:ascii="Courier New" w:hAnsi="Courier New" w:cs="Courier New"/>
    </w:rPr>
  </w:style>
  <w:style w:type="character" w:customStyle="1" w:styleId="WW8Num31z2">
    <w:name w:val="WW8Num31z2"/>
    <w:rsid w:val="00233571"/>
    <w:rPr>
      <w:rFonts w:ascii="Wingdings" w:hAnsi="Wingdings" w:cs="Wingdings"/>
    </w:rPr>
  </w:style>
  <w:style w:type="character" w:customStyle="1" w:styleId="WW8Num31z3">
    <w:name w:val="WW8Num31z3"/>
    <w:rsid w:val="00233571"/>
    <w:rPr>
      <w:rFonts w:ascii="Symbol" w:hAnsi="Symbol" w:cs="Symbol"/>
    </w:rPr>
  </w:style>
  <w:style w:type="character" w:customStyle="1" w:styleId="WW8Num32z0">
    <w:name w:val="WW8Num32z0"/>
    <w:rsid w:val="00233571"/>
    <w:rPr>
      <w:rFonts w:ascii="Symbol" w:hAnsi="Symbol" w:cs="Symbol"/>
      <w:color w:val="auto"/>
    </w:rPr>
  </w:style>
  <w:style w:type="character" w:customStyle="1" w:styleId="WW8Num32z1">
    <w:name w:val="WW8Num32z1"/>
    <w:rsid w:val="00233571"/>
    <w:rPr>
      <w:rFonts w:ascii="Courier New" w:hAnsi="Courier New" w:cs="Courier New"/>
    </w:rPr>
  </w:style>
  <w:style w:type="character" w:customStyle="1" w:styleId="WW8Num32z2">
    <w:name w:val="WW8Num32z2"/>
    <w:rsid w:val="00233571"/>
    <w:rPr>
      <w:rFonts w:ascii="Wingdings" w:hAnsi="Wingdings" w:cs="Wingdings"/>
    </w:rPr>
  </w:style>
  <w:style w:type="character" w:customStyle="1" w:styleId="WW8Num32z3">
    <w:name w:val="WW8Num32z3"/>
    <w:rsid w:val="00233571"/>
    <w:rPr>
      <w:rFonts w:ascii="Symbol" w:hAnsi="Symbol" w:cs="Symbol"/>
    </w:rPr>
  </w:style>
  <w:style w:type="character" w:customStyle="1" w:styleId="WW8Num33z0">
    <w:name w:val="WW8Num33z0"/>
    <w:rsid w:val="00233571"/>
    <w:rPr>
      <w:rFonts w:ascii="Wingdings" w:hAnsi="Wingdings" w:cs="Wingdings"/>
    </w:rPr>
  </w:style>
  <w:style w:type="character" w:customStyle="1" w:styleId="WW8Num33z1">
    <w:name w:val="WW8Num33z1"/>
    <w:rsid w:val="00233571"/>
    <w:rPr>
      <w:rFonts w:ascii="Courier New" w:hAnsi="Courier New" w:cs="Courier New"/>
    </w:rPr>
  </w:style>
  <w:style w:type="character" w:customStyle="1" w:styleId="WW8Num33z3">
    <w:name w:val="WW8Num33z3"/>
    <w:rsid w:val="00233571"/>
    <w:rPr>
      <w:rFonts w:ascii="Symbol" w:hAnsi="Symbol" w:cs="Symbol"/>
    </w:rPr>
  </w:style>
  <w:style w:type="character" w:customStyle="1" w:styleId="WW8Num34z0">
    <w:name w:val="WW8Num34z0"/>
    <w:rsid w:val="00233571"/>
    <w:rPr>
      <w:rFonts w:ascii="Symbol" w:hAnsi="Symbol" w:cs="Symbol"/>
    </w:rPr>
  </w:style>
  <w:style w:type="character" w:customStyle="1" w:styleId="WW8Num34z1">
    <w:name w:val="WW8Num34z1"/>
    <w:rsid w:val="00233571"/>
    <w:rPr>
      <w:rFonts w:ascii="Courier New" w:hAnsi="Courier New" w:cs="Courier New"/>
    </w:rPr>
  </w:style>
  <w:style w:type="character" w:customStyle="1" w:styleId="WW8Num34z2">
    <w:name w:val="WW8Num34z2"/>
    <w:rsid w:val="00233571"/>
    <w:rPr>
      <w:rFonts w:ascii="Wingdings" w:hAnsi="Wingdings" w:cs="Wingdings"/>
    </w:rPr>
  </w:style>
  <w:style w:type="character" w:customStyle="1" w:styleId="WW8Num35z0">
    <w:name w:val="WW8Num35z0"/>
    <w:rsid w:val="00233571"/>
    <w:rPr>
      <w:rFonts w:ascii="Wingdings" w:hAnsi="Wingdings" w:cs="Wingdings"/>
    </w:rPr>
  </w:style>
  <w:style w:type="character" w:customStyle="1" w:styleId="WW8Num35z1">
    <w:name w:val="WW8Num35z1"/>
    <w:rsid w:val="00233571"/>
    <w:rPr>
      <w:rFonts w:ascii="Courier New" w:hAnsi="Courier New" w:cs="Courier New"/>
    </w:rPr>
  </w:style>
  <w:style w:type="character" w:customStyle="1" w:styleId="WW8Num35z3">
    <w:name w:val="WW8Num35z3"/>
    <w:rsid w:val="00233571"/>
    <w:rPr>
      <w:rFonts w:ascii="Symbol" w:hAnsi="Symbol" w:cs="Symbol"/>
    </w:rPr>
  </w:style>
  <w:style w:type="character" w:customStyle="1" w:styleId="WW8Num36z0">
    <w:name w:val="WW8Num36z0"/>
    <w:rsid w:val="00233571"/>
    <w:rPr>
      <w:rFonts w:ascii="Symbol" w:hAnsi="Symbol" w:cs="Symbol"/>
    </w:rPr>
  </w:style>
  <w:style w:type="character" w:customStyle="1" w:styleId="WW8Num36z1">
    <w:name w:val="WW8Num36z1"/>
    <w:rsid w:val="00233571"/>
    <w:rPr>
      <w:rFonts w:ascii="Courier New" w:hAnsi="Courier New" w:cs="Courier New"/>
    </w:rPr>
  </w:style>
  <w:style w:type="character" w:customStyle="1" w:styleId="WW8Num36z2">
    <w:name w:val="WW8Num36z2"/>
    <w:rsid w:val="00233571"/>
    <w:rPr>
      <w:rFonts w:ascii="Wingdings" w:hAnsi="Wingdings" w:cs="Wingdings"/>
    </w:rPr>
  </w:style>
  <w:style w:type="character" w:customStyle="1" w:styleId="WW8Num37z0">
    <w:name w:val="WW8Num37z0"/>
    <w:rsid w:val="00233571"/>
    <w:rPr>
      <w:rFonts w:ascii="Wingdings" w:hAnsi="Wingdings" w:cs="Wingdings"/>
    </w:rPr>
  </w:style>
  <w:style w:type="character" w:customStyle="1" w:styleId="WW8Num37z1">
    <w:name w:val="WW8Num37z1"/>
    <w:rsid w:val="00233571"/>
    <w:rPr>
      <w:rFonts w:ascii="Courier New" w:hAnsi="Courier New" w:cs="Courier New"/>
    </w:rPr>
  </w:style>
  <w:style w:type="character" w:customStyle="1" w:styleId="WW8Num37z3">
    <w:name w:val="WW8Num37z3"/>
    <w:rsid w:val="00233571"/>
    <w:rPr>
      <w:rFonts w:ascii="Symbol" w:hAnsi="Symbol" w:cs="Symbol"/>
    </w:rPr>
  </w:style>
  <w:style w:type="character" w:customStyle="1" w:styleId="WW8Num38z0">
    <w:name w:val="WW8Num38z0"/>
    <w:rsid w:val="00233571"/>
    <w:rPr>
      <w:rFonts w:ascii="Wingdings" w:hAnsi="Wingdings" w:cs="Wingdings"/>
    </w:rPr>
  </w:style>
  <w:style w:type="character" w:customStyle="1" w:styleId="WW8Num38z1">
    <w:name w:val="WW8Num38z1"/>
    <w:rsid w:val="00233571"/>
    <w:rPr>
      <w:rFonts w:ascii="Courier New" w:hAnsi="Courier New" w:cs="Courier New"/>
    </w:rPr>
  </w:style>
  <w:style w:type="character" w:customStyle="1" w:styleId="WW8Num38z3">
    <w:name w:val="WW8Num38z3"/>
    <w:rsid w:val="00233571"/>
    <w:rPr>
      <w:rFonts w:ascii="Symbol" w:hAnsi="Symbol" w:cs="Symbol"/>
    </w:rPr>
  </w:style>
  <w:style w:type="character" w:customStyle="1" w:styleId="WW8Num39z0">
    <w:name w:val="WW8Num39z0"/>
    <w:rsid w:val="00233571"/>
    <w:rPr>
      <w:rFonts w:ascii="Wingdings" w:hAnsi="Wingdings" w:cs="Wingdings"/>
    </w:rPr>
  </w:style>
  <w:style w:type="character" w:customStyle="1" w:styleId="WW8Num39z1">
    <w:name w:val="WW8Num39z1"/>
    <w:rsid w:val="00233571"/>
    <w:rPr>
      <w:rFonts w:ascii="Courier New" w:hAnsi="Courier New" w:cs="Courier New"/>
    </w:rPr>
  </w:style>
  <w:style w:type="character" w:customStyle="1" w:styleId="WW8Num39z3">
    <w:name w:val="WW8Num39z3"/>
    <w:rsid w:val="00233571"/>
    <w:rPr>
      <w:rFonts w:ascii="Symbol" w:hAnsi="Symbol" w:cs="Symbol"/>
    </w:rPr>
  </w:style>
  <w:style w:type="character" w:customStyle="1" w:styleId="WW8Num40z0">
    <w:name w:val="WW8Num40z0"/>
    <w:rsid w:val="00233571"/>
    <w:rPr>
      <w:rFonts w:ascii="Symbol" w:hAnsi="Symbol" w:cs="Symbol"/>
    </w:rPr>
  </w:style>
  <w:style w:type="character" w:customStyle="1" w:styleId="WW8Num40z1">
    <w:name w:val="WW8Num40z1"/>
    <w:rsid w:val="00233571"/>
    <w:rPr>
      <w:rFonts w:ascii="Courier New" w:hAnsi="Courier New" w:cs="Courier New"/>
    </w:rPr>
  </w:style>
  <w:style w:type="character" w:customStyle="1" w:styleId="WW8Num40z2">
    <w:name w:val="WW8Num40z2"/>
    <w:rsid w:val="00233571"/>
    <w:rPr>
      <w:rFonts w:ascii="Wingdings" w:hAnsi="Wingdings" w:cs="Wingdings"/>
    </w:rPr>
  </w:style>
  <w:style w:type="character" w:styleId="Hyperlink">
    <w:name w:val="Hyperlink"/>
    <w:rsid w:val="00233571"/>
    <w:rPr>
      <w:color w:val="0000FF"/>
      <w:u w:val="single"/>
    </w:rPr>
  </w:style>
  <w:style w:type="character" w:customStyle="1" w:styleId="SenderAddressChar">
    <w:name w:val="Sender Address Char"/>
    <w:rsid w:val="00233571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233571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233571"/>
    <w:rPr>
      <w:color w:val="800080"/>
      <w:u w:val="single"/>
    </w:rPr>
  </w:style>
  <w:style w:type="character" w:styleId="Emphasis">
    <w:name w:val="Emphasis"/>
    <w:qFormat/>
    <w:rsid w:val="00233571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233571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233571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23357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33571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233571"/>
    <w:pPr>
      <w:spacing w:after="240"/>
    </w:pPr>
  </w:style>
  <w:style w:type="paragraph" w:styleId="List">
    <w:name w:val="List"/>
    <w:basedOn w:val="BodyText"/>
    <w:rsid w:val="00233571"/>
    <w:rPr>
      <w:rFonts w:cs="Lucida Sans"/>
    </w:rPr>
  </w:style>
  <w:style w:type="paragraph" w:styleId="Caption">
    <w:name w:val="caption"/>
    <w:basedOn w:val="Normal"/>
    <w:qFormat/>
    <w:rsid w:val="00233571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233571"/>
    <w:pPr>
      <w:suppressLineNumbers/>
    </w:pPr>
    <w:rPr>
      <w:rFonts w:cs="Lucida Sans"/>
    </w:rPr>
  </w:style>
  <w:style w:type="paragraph" w:styleId="BalloonText">
    <w:name w:val="Balloon Text"/>
    <w:basedOn w:val="Normal"/>
    <w:rsid w:val="0023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3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571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233571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233571"/>
    <w:pPr>
      <w:spacing w:after="960"/>
    </w:pPr>
  </w:style>
  <w:style w:type="paragraph" w:styleId="Date">
    <w:name w:val="Date"/>
    <w:basedOn w:val="Normal"/>
    <w:next w:val="Normal"/>
    <w:rsid w:val="00233571"/>
    <w:pPr>
      <w:spacing w:before="480" w:after="480"/>
    </w:pPr>
  </w:style>
  <w:style w:type="paragraph" w:customStyle="1" w:styleId="RecipientAddress">
    <w:name w:val="Recipient Address"/>
    <w:basedOn w:val="Normal"/>
    <w:rsid w:val="00233571"/>
  </w:style>
  <w:style w:type="paragraph" w:styleId="Salutation">
    <w:name w:val="Salutation"/>
    <w:basedOn w:val="Normal"/>
    <w:next w:val="Normal"/>
    <w:rsid w:val="00233571"/>
    <w:pPr>
      <w:spacing w:before="480" w:after="240"/>
    </w:pPr>
  </w:style>
  <w:style w:type="paragraph" w:styleId="Signature">
    <w:name w:val="Signature"/>
    <w:basedOn w:val="Normal"/>
    <w:rsid w:val="00233571"/>
    <w:pPr>
      <w:spacing w:before="960" w:after="240"/>
    </w:pPr>
  </w:style>
  <w:style w:type="paragraph" w:customStyle="1" w:styleId="SenderAddress">
    <w:name w:val="Sender Address"/>
    <w:basedOn w:val="Normal"/>
    <w:rsid w:val="00233571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233571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233571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233571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233571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233571"/>
  </w:style>
  <w:style w:type="paragraph" w:customStyle="1" w:styleId="SectionTitle">
    <w:name w:val="Section Title"/>
    <w:basedOn w:val="Normal"/>
    <w:next w:val="Normal"/>
    <w:rsid w:val="00233571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233571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233571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233571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233571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233571"/>
    <w:pPr>
      <w:suppressLineNumbers/>
    </w:pPr>
  </w:style>
  <w:style w:type="paragraph" w:customStyle="1" w:styleId="TableHeading">
    <w:name w:val="Table Heading"/>
    <w:basedOn w:val="TableContents"/>
    <w:rsid w:val="00233571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425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34A"/>
    <w:pPr>
      <w:ind w:left="720"/>
      <w:contextualSpacing/>
    </w:pPr>
  </w:style>
  <w:style w:type="character" w:customStyle="1" w:styleId="popupweb">
    <w:name w:val="popupweb"/>
    <w:basedOn w:val="DefaultParagraphFont"/>
    <w:rsid w:val="0070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nja.brdaric@vin.bg.ac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BF47-CD1C-46E9-B97A-95A722F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19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Tanja</cp:lastModifiedBy>
  <cp:revision>21</cp:revision>
  <cp:lastPrinted>2002-03-13T08:42:00Z</cp:lastPrinted>
  <dcterms:created xsi:type="dcterms:W3CDTF">2018-07-04T11:36:00Z</dcterms:created>
  <dcterms:modified xsi:type="dcterms:W3CDTF">2018-07-04T15:29:00Z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